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1F" w:rsidRDefault="000D151F" w:rsidP="000D151F">
      <w:r>
        <w:t>Verbale del Collegio dei Docenti                                               Anno scolastico 2016-17            N.</w:t>
      </w:r>
      <w:r w:rsidR="004531D4">
        <w:t>3</w:t>
      </w:r>
      <w:r>
        <w:t xml:space="preserve"> </w:t>
      </w:r>
    </w:p>
    <w:p w:rsidR="000D151F" w:rsidRDefault="000D151F" w:rsidP="000D151F"/>
    <w:p w:rsidR="000D151F" w:rsidRDefault="000D151F" w:rsidP="000D151F">
      <w:r>
        <w:t>Il giorno m</w:t>
      </w:r>
      <w:r w:rsidR="004531D4">
        <w:t>ercoledì 19 ottobre</w:t>
      </w:r>
      <w:r>
        <w:t xml:space="preserve"> 2016, alle ore </w:t>
      </w:r>
      <w:r w:rsidR="004531D4">
        <w:t>16.30</w:t>
      </w:r>
      <w:r>
        <w:t>, presso l’Auditorium dell’Istituto “don A.Toniatti” si riunisce il Collegio dei docenti.</w:t>
      </w:r>
    </w:p>
    <w:p w:rsidR="000D151F" w:rsidRDefault="000D151F" w:rsidP="000D151F">
      <w:r>
        <w:t>Verificato il numero legale dei presenti, la seduta viene aperta con il seguente ordine del giorno:</w:t>
      </w:r>
    </w:p>
    <w:p w:rsidR="000D151F" w:rsidRDefault="000D151F" w:rsidP="000D151F"/>
    <w:p w:rsidR="000D151F" w:rsidRDefault="000D151F" w:rsidP="000D151F">
      <w:pPr>
        <w:numPr>
          <w:ilvl w:val="0"/>
          <w:numId w:val="1"/>
        </w:numPr>
      </w:pPr>
      <w:r>
        <w:t>lettura ed approvazione del verbale della seduta precedente;</w:t>
      </w:r>
    </w:p>
    <w:p w:rsidR="000D151F" w:rsidRDefault="004531D4" w:rsidP="000D151F">
      <w:pPr>
        <w:numPr>
          <w:ilvl w:val="0"/>
          <w:numId w:val="1"/>
        </w:numPr>
      </w:pPr>
      <w:r>
        <w:t xml:space="preserve">approvazione attività </w:t>
      </w:r>
      <w:proofErr w:type="spellStart"/>
      <w:r>
        <w:t>a.s.</w:t>
      </w:r>
      <w:proofErr w:type="spellEnd"/>
      <w:r>
        <w:t xml:space="preserve"> 2016/17</w:t>
      </w:r>
      <w:r w:rsidR="000D151F">
        <w:t>;</w:t>
      </w:r>
    </w:p>
    <w:p w:rsidR="004531D4" w:rsidRDefault="004531D4" w:rsidP="000D151F">
      <w:pPr>
        <w:numPr>
          <w:ilvl w:val="0"/>
          <w:numId w:val="1"/>
        </w:numPr>
      </w:pPr>
      <w:r>
        <w:t>orario/monte ore delle discipline della scuola primaria</w:t>
      </w:r>
    </w:p>
    <w:p w:rsidR="000D151F" w:rsidRDefault="000D151F" w:rsidP="000D151F">
      <w:pPr>
        <w:numPr>
          <w:ilvl w:val="0"/>
          <w:numId w:val="1"/>
        </w:numPr>
      </w:pPr>
      <w:r>
        <w:t>d</w:t>
      </w:r>
      <w:r w:rsidR="004531D4">
        <w:t xml:space="preserve">elibera </w:t>
      </w:r>
      <w:r>
        <w:t>a</w:t>
      </w:r>
      <w:r w:rsidR="004531D4">
        <w:t>ttività integrative e culturali per gli alunni che non si avvalgono dell’IRC;</w:t>
      </w:r>
    </w:p>
    <w:p w:rsidR="004531D4" w:rsidRDefault="004531D4" w:rsidP="000D151F">
      <w:pPr>
        <w:numPr>
          <w:ilvl w:val="0"/>
          <w:numId w:val="1"/>
        </w:numPr>
      </w:pPr>
      <w:r>
        <w:t>progetto P.O.N.- Progetti per l’inclusione sociale e lotta al disagio nonché per garantire l’apertura delle scuole oltre l’orario scolastico soprattutto nelle aree a rischio e in quelle periferiche</w:t>
      </w:r>
    </w:p>
    <w:p w:rsidR="000D151F" w:rsidRDefault="004531D4" w:rsidP="000D151F">
      <w:pPr>
        <w:numPr>
          <w:ilvl w:val="0"/>
          <w:numId w:val="1"/>
        </w:numPr>
      </w:pPr>
      <w:r>
        <w:t>Nota scuole Piano Nazionale Formazione- prime indicazioni per la progettazione delle attività di formazione destinate al personale docente;</w:t>
      </w:r>
    </w:p>
    <w:p w:rsidR="004531D4" w:rsidRDefault="004531D4" w:rsidP="000D151F">
      <w:pPr>
        <w:numPr>
          <w:ilvl w:val="0"/>
          <w:numId w:val="1"/>
        </w:numPr>
      </w:pPr>
      <w:r>
        <w:t xml:space="preserve">Progetto “Verso una scuola amica” MIUR –UNICEF_ </w:t>
      </w:r>
      <w:proofErr w:type="spellStart"/>
      <w:r>
        <w:t>a.s.</w:t>
      </w:r>
      <w:proofErr w:type="spellEnd"/>
      <w:r>
        <w:t xml:space="preserve"> 2016/2017</w:t>
      </w:r>
    </w:p>
    <w:p w:rsidR="004531D4" w:rsidRDefault="004531D4" w:rsidP="000D151F">
      <w:pPr>
        <w:numPr>
          <w:ilvl w:val="0"/>
          <w:numId w:val="1"/>
        </w:numPr>
      </w:pPr>
      <w:r>
        <w:t>Varie ed eventuali</w:t>
      </w:r>
    </w:p>
    <w:p w:rsidR="004531D4" w:rsidRDefault="004531D4" w:rsidP="000D151F">
      <w:pPr>
        <w:numPr>
          <w:ilvl w:val="0"/>
          <w:numId w:val="1"/>
        </w:numPr>
      </w:pPr>
      <w:r>
        <w:t xml:space="preserve">Approvazione uscite e </w:t>
      </w:r>
      <w:r w:rsidR="000B509B">
        <w:t>visite a piedi da svolgersi entro dicembre.</w:t>
      </w:r>
    </w:p>
    <w:p w:rsidR="000D151F" w:rsidRDefault="000D151F" w:rsidP="000D151F">
      <w:pPr>
        <w:ind w:left="1080"/>
      </w:pPr>
    </w:p>
    <w:p w:rsidR="000D151F" w:rsidRDefault="000D151F" w:rsidP="0083082F">
      <w:pPr>
        <w:ind w:left="284" w:hanging="284"/>
        <w:jc w:val="both"/>
        <w:rPr>
          <w:rFonts w:eastAsia="Times New Roman"/>
        </w:rPr>
      </w:pPr>
      <w:r>
        <w:t xml:space="preserve">1. </w:t>
      </w:r>
      <w:r w:rsidR="000B509B">
        <w:t>La Dirigente chiede se è stata letta la bozza del verbale dell’ultimo Collegio, pubblicato nel sito dell’Istituto, dopo aver ricevuto risposta affermativa, si passa alla votazione. Il verbale v</w:t>
      </w:r>
      <w:r>
        <w:t xml:space="preserve">iene  letto ed approvato a maggioranza con </w:t>
      </w:r>
      <w:r w:rsidR="000B509B">
        <w:t>3</w:t>
      </w:r>
      <w:r>
        <w:t xml:space="preserve"> astenuti perché assenti.</w:t>
      </w:r>
    </w:p>
    <w:p w:rsidR="000D151F" w:rsidRDefault="000D151F" w:rsidP="000D151F">
      <w:pPr>
        <w:ind w:left="540" w:hanging="540"/>
      </w:pPr>
      <w:r>
        <w:rPr>
          <w:rFonts w:eastAsia="Times New Roman"/>
        </w:rPr>
        <w:t xml:space="preserve">     </w:t>
      </w:r>
    </w:p>
    <w:p w:rsidR="00E52AA2" w:rsidRDefault="000D151F" w:rsidP="0083082F">
      <w:pPr>
        <w:ind w:left="284" w:hanging="299"/>
        <w:jc w:val="both"/>
      </w:pPr>
      <w:r>
        <w:t xml:space="preserve">2. </w:t>
      </w:r>
      <w:r w:rsidR="000B509B">
        <w:t xml:space="preserve">La professoressa </w:t>
      </w:r>
      <w:proofErr w:type="spellStart"/>
      <w:r w:rsidR="000B509B">
        <w:t>Toffolon</w:t>
      </w:r>
      <w:proofErr w:type="spellEnd"/>
      <w:r w:rsidR="00AD754E">
        <w:t xml:space="preserve"> illustra il prospetto riepilogativo dei progetti presentati per questo anno scolastico, </w:t>
      </w:r>
      <w:r w:rsidR="008602BF">
        <w:t>suddivisi</w:t>
      </w:r>
      <w:r w:rsidR="00AD754E">
        <w:t xml:space="preserve"> nelle tre</w:t>
      </w:r>
      <w:r w:rsidR="008602BF">
        <w:t xml:space="preserve"> </w:t>
      </w:r>
      <w:proofErr w:type="spellStart"/>
      <w:r w:rsidR="008602BF">
        <w:t>macroaree</w:t>
      </w:r>
      <w:proofErr w:type="spellEnd"/>
      <w:r w:rsidR="008602BF">
        <w:t xml:space="preserve"> (V. allegato)</w:t>
      </w:r>
      <w:r w:rsidR="0083082F">
        <w:t>. In seguito ad alcune richieste di chiarimento relative a progetti con esperti esterni finanziati con il FIS, i</w:t>
      </w:r>
      <w:r>
        <w:t xml:space="preserve">l  Dirigente scolastico professoressa  Anna Maria Zago </w:t>
      </w:r>
      <w:r w:rsidR="00E52AA2">
        <w:t>spiega che per nominare un esperto, la normativa prevede venga indetto un bando, in primis per i docenti dell’Istituto che hanno i titoli, successivamente se non viene individuato un docente interno, si procederà alla pubblicazione per i concorrenti esterni.</w:t>
      </w:r>
    </w:p>
    <w:p w:rsidR="00FF1C2D" w:rsidRDefault="0083082F" w:rsidP="00FF1C2D">
      <w:pPr>
        <w:ind w:left="284" w:hanging="299"/>
        <w:jc w:val="both"/>
      </w:pPr>
      <w:r>
        <w:t xml:space="preserve">     La prof. </w:t>
      </w:r>
      <w:proofErr w:type="spellStart"/>
      <w:r>
        <w:t>Toffolon</w:t>
      </w:r>
      <w:proofErr w:type="spellEnd"/>
      <w:r>
        <w:t xml:space="preserve">, </w:t>
      </w:r>
      <w:r w:rsidR="008F05FB">
        <w:t>dopo aver letto dettagliatamente le azioni di progetto rileva nel complesso una progettualità ampia e arricchita di novità</w:t>
      </w:r>
      <w:r w:rsidR="00AB7B8A">
        <w:t xml:space="preserve">, </w:t>
      </w:r>
      <w:r w:rsidR="008F05FB">
        <w:t xml:space="preserve">che si pone accanto a progetti pluriennali già sperimentati e consolidati nel tempo. I nuovi progetti hanno dato risposte ai bisogni e alle necessità rilevati dal Piano di Miglioramento dell’Istituto soprattutto </w:t>
      </w:r>
      <w:r w:rsidR="00AB7B8A">
        <w:t>per la Scuola Primaria</w:t>
      </w:r>
      <w:r w:rsidR="00FF1C2D">
        <w:t>,</w:t>
      </w:r>
      <w:r w:rsidR="00AB7B8A">
        <w:t xml:space="preserve"> contando anche sulle risorse offerte dalle insegnanti nominate per il potenziamento e dalle ore di compresenza utilizzate per il recupero. Anche per  la Scuola Secondaria di Primo </w:t>
      </w:r>
      <w:r w:rsidR="00365E14">
        <w:t>Grado</w:t>
      </w:r>
      <w:r w:rsidR="00AB7B8A">
        <w:t xml:space="preserve"> emerge</w:t>
      </w:r>
      <w:r w:rsidR="00365E14">
        <w:t xml:space="preserve"> </w:t>
      </w:r>
      <w:r w:rsidR="00AB7B8A">
        <w:t>il bisogno di ampliare le attività di recupero</w:t>
      </w:r>
      <w:r w:rsidR="00FF1C2D" w:rsidRPr="00FF1C2D">
        <w:t xml:space="preserve"> </w:t>
      </w:r>
      <w:r w:rsidR="00FF1C2D">
        <w:t>in particolare per le discipline matematica e italiano</w:t>
      </w:r>
      <w:r w:rsidR="00365E14">
        <w:t>,</w:t>
      </w:r>
      <w:r w:rsidR="00AB7B8A">
        <w:t xml:space="preserve"> come traspare  anche dai risultati INVALSI</w:t>
      </w:r>
      <w:r w:rsidR="00FF1C2D">
        <w:t>. A</w:t>
      </w:r>
      <w:r w:rsidR="00365E14">
        <w:t xml:space="preserve"> tal fine</w:t>
      </w:r>
      <w:r w:rsidR="00FF1C2D">
        <w:t>, però  non sono stati</w:t>
      </w:r>
      <w:r w:rsidR="00365E14">
        <w:t xml:space="preserve"> presentati progetti, ma è possibile utilizzare</w:t>
      </w:r>
      <w:r w:rsidR="00FF1C2D">
        <w:t xml:space="preserve"> le ore dell’art. 9 mirate al recupero, all’inclusione e al miglioramento  che non sono state fruite nell’anno scolastico precedente.</w:t>
      </w:r>
    </w:p>
    <w:p w:rsidR="009C307E" w:rsidRDefault="00FF1C2D" w:rsidP="00FF1C2D">
      <w:pPr>
        <w:ind w:left="284" w:hanging="299"/>
        <w:jc w:val="both"/>
      </w:pPr>
      <w:r>
        <w:t xml:space="preserve">   </w:t>
      </w:r>
      <w:r w:rsidR="009C307E">
        <w:t xml:space="preserve">  La Dirigente a tal proposito,</w:t>
      </w:r>
      <w:r>
        <w:t xml:space="preserve"> viste le scarse risorse dell’Istituto propone un corso di recupero co-finanziato dalle famiglie e di modica spesa, </w:t>
      </w:r>
      <w:r w:rsidR="009C307E">
        <w:t xml:space="preserve">da realizzarsi al pomeriggio. Le professoresse De Laurentis e </w:t>
      </w:r>
      <w:proofErr w:type="spellStart"/>
      <w:r w:rsidR="009C307E">
        <w:t>Cervesato</w:t>
      </w:r>
      <w:proofErr w:type="spellEnd"/>
      <w:r>
        <w:t xml:space="preserve"> </w:t>
      </w:r>
      <w:r w:rsidR="009C307E">
        <w:t xml:space="preserve"> esprimono alcune perplessità in merito, ma la Prof. Zago ritiene comunque di portare la proposta in Consiglio d’Istituto.</w:t>
      </w:r>
    </w:p>
    <w:p w:rsidR="009C307E" w:rsidRDefault="009C307E" w:rsidP="00FF1C2D">
      <w:pPr>
        <w:ind w:left="284" w:hanging="299"/>
        <w:jc w:val="both"/>
      </w:pPr>
      <w:r>
        <w:t xml:space="preserve">     Dopo questa vivace discussione i progetti per l’anno scolastico in corso vengono messi a votazione ed  approvati all’unanimità. </w:t>
      </w:r>
    </w:p>
    <w:p w:rsidR="009C307E" w:rsidRDefault="009C307E" w:rsidP="00FF1C2D">
      <w:pPr>
        <w:ind w:left="284" w:hanging="299"/>
        <w:jc w:val="both"/>
      </w:pPr>
    </w:p>
    <w:p w:rsidR="00FF1C2D" w:rsidRDefault="009C307E" w:rsidP="00FF1C2D">
      <w:pPr>
        <w:ind w:left="284" w:hanging="299"/>
        <w:jc w:val="both"/>
      </w:pPr>
      <w:r>
        <w:t xml:space="preserve">3) </w:t>
      </w:r>
      <w:r w:rsidR="009E476C">
        <w:t>La Dirigente raccomanda l’uniformità degli orari curricolari nei tre plessi di scuola Primaria e a tal fine legge il monte ore delle discipline previsto per ogni class</w:t>
      </w:r>
      <w:r w:rsidR="009203B7">
        <w:t>e (v. allegato). R</w:t>
      </w:r>
      <w:r w:rsidR="009E476C">
        <w:t xml:space="preserve">icorda inoltre che </w:t>
      </w:r>
      <w:r w:rsidR="009203B7">
        <w:t>il</w:t>
      </w:r>
      <w:r w:rsidR="009E476C">
        <w:t xml:space="preserve"> temp</w:t>
      </w:r>
      <w:r w:rsidR="009203B7">
        <w:t>o</w:t>
      </w:r>
      <w:r w:rsidR="009E476C">
        <w:t xml:space="preserve"> della ricreazione per la Scuola Primaria</w:t>
      </w:r>
      <w:r w:rsidR="009203B7">
        <w:t xml:space="preserve"> è di 20 minuti e </w:t>
      </w:r>
      <w:r w:rsidR="009E476C">
        <w:t xml:space="preserve"> per la mensa e il dopo mensa deve essere di 1 ora in totale,</w:t>
      </w:r>
      <w:r w:rsidR="009203B7">
        <w:t xml:space="preserve"> </w:t>
      </w:r>
      <w:r w:rsidR="009E476C">
        <w:t>eventualmente può essere arricchito da attività laboratoriali di classe, interclasse strutturate o non</w:t>
      </w:r>
      <w:r w:rsidR="009203B7">
        <w:t>.</w:t>
      </w:r>
    </w:p>
    <w:p w:rsidR="009203B7" w:rsidRDefault="009203B7" w:rsidP="009203B7">
      <w:pPr>
        <w:ind w:left="284"/>
        <w:jc w:val="both"/>
      </w:pPr>
      <w:r>
        <w:lastRenderedPageBreak/>
        <w:t>Tale proposta viene approvata all’unanimità.</w:t>
      </w:r>
    </w:p>
    <w:p w:rsidR="000F5D69" w:rsidRDefault="009203B7" w:rsidP="009203B7">
      <w:pPr>
        <w:ind w:left="284"/>
        <w:jc w:val="both"/>
      </w:pPr>
      <w:r>
        <w:t>La prof. Zago invita le insegnanti della</w:t>
      </w:r>
      <w:r w:rsidR="000F5D69">
        <w:t xml:space="preserve"> Scuola </w:t>
      </w:r>
      <w:r>
        <w:t>Primaria a fare una riflessione riguardo alla proposta di inserire una seconda ora di educazione motoria nel proprio orario curricolare al fine di accedere ai progetti del MIUR “Sport di classe” che offrirebbero la collaborazione con personale specializzato “tutor” del CONI</w:t>
      </w:r>
      <w:r w:rsidR="000F5D69">
        <w:t xml:space="preserve">. Ricorda che </w:t>
      </w:r>
      <w:r>
        <w:t xml:space="preserve"> quest’</w:t>
      </w:r>
      <w:r w:rsidR="000F5D69">
        <w:t>anno non c’è stata adesione all’iniziativa, e auspica un ripensamento per l’anno futuro, creando possibilmente un gruppo di lavoro c</w:t>
      </w:r>
      <w:r w:rsidR="00A4146D">
        <w:t>he ridefinisca i tempi</w:t>
      </w:r>
      <w:r w:rsidR="000F5D69">
        <w:t xml:space="preserve"> e prospetti un piano didattico con tale opportunità.</w:t>
      </w:r>
    </w:p>
    <w:p w:rsidR="00A4146D" w:rsidRDefault="00A4146D" w:rsidP="009203B7">
      <w:pPr>
        <w:ind w:left="284"/>
        <w:jc w:val="both"/>
      </w:pPr>
    </w:p>
    <w:p w:rsidR="00A4146D" w:rsidRDefault="00A4146D" w:rsidP="00A4146D">
      <w:pPr>
        <w:ind w:left="284" w:hanging="284"/>
        <w:jc w:val="both"/>
      </w:pPr>
      <w:r>
        <w:t>4) La DS chiarisce che per  gli alunni che non si avvalgono dell’ IRC sono previste due possibili opzioni: lo studio assistito o attività didattiche non curricolari. Propone per chi si avvale della seconda possibilità che venga</w:t>
      </w:r>
      <w:r w:rsidR="00F84525">
        <w:t>no</w:t>
      </w:r>
      <w:r>
        <w:t xml:space="preserve"> predisposte attività di Educazione alla Cittadinanza.</w:t>
      </w:r>
    </w:p>
    <w:p w:rsidR="00A4146D" w:rsidRDefault="00A4146D" w:rsidP="00A4146D">
      <w:pPr>
        <w:ind w:left="284" w:hanging="284"/>
        <w:jc w:val="both"/>
      </w:pPr>
      <w:r>
        <w:t xml:space="preserve">    Si approva all’unanimità</w:t>
      </w:r>
    </w:p>
    <w:p w:rsidR="00A4146D" w:rsidRDefault="00A4146D" w:rsidP="00A4146D">
      <w:pPr>
        <w:ind w:left="284" w:hanging="284"/>
        <w:jc w:val="both"/>
      </w:pPr>
      <w:r>
        <w:t xml:space="preserve">    Chiede inoltre agli insegnanti della scuola Secondaria di Primo Grado  disponibilità a svolgere ore straordinarie retribuite</w:t>
      </w:r>
      <w:r w:rsidR="00F84525">
        <w:t>;</w:t>
      </w:r>
      <w:r>
        <w:t xml:space="preserve"> nel</w:t>
      </w:r>
      <w:r w:rsidR="00F84525">
        <w:t xml:space="preserve"> caso che non ci siamo risposte</w:t>
      </w:r>
      <w:r>
        <w:t xml:space="preserve"> l’incarico sa</w:t>
      </w:r>
      <w:r w:rsidR="00F84525">
        <w:t>rà affidato a supplenti esterni possibilmente di Lettere o Lingua straniera</w:t>
      </w:r>
    </w:p>
    <w:p w:rsidR="00F84525" w:rsidRDefault="00F84525" w:rsidP="00A4146D">
      <w:pPr>
        <w:ind w:left="284" w:hanging="284"/>
        <w:jc w:val="both"/>
      </w:pPr>
    </w:p>
    <w:p w:rsidR="003C0569" w:rsidRDefault="00F84525" w:rsidP="00A4146D">
      <w:pPr>
        <w:ind w:left="284" w:hanging="284"/>
        <w:jc w:val="both"/>
      </w:pPr>
      <w:r>
        <w:t>5) Rigu</w:t>
      </w:r>
      <w:r w:rsidR="003C0569">
        <w:t>ardo al progetto PON</w:t>
      </w:r>
      <w:r>
        <w:t xml:space="preserve"> per l’inclusione sociale</w:t>
      </w:r>
      <w:r w:rsidR="003C0569">
        <w:t>, la Prof. Zago tenendo conto degli impegni e delle attività già in atto, conformandoci anche alle decisioni della Rete Scolastica opta per la non adesione.</w:t>
      </w:r>
    </w:p>
    <w:p w:rsidR="00A15B4B" w:rsidRDefault="00A15B4B" w:rsidP="00A4146D">
      <w:pPr>
        <w:ind w:left="284" w:hanging="284"/>
        <w:jc w:val="both"/>
      </w:pPr>
    </w:p>
    <w:p w:rsidR="00A15B4B" w:rsidRDefault="00A15B4B" w:rsidP="00A4146D">
      <w:pPr>
        <w:ind w:left="284" w:hanging="284"/>
        <w:jc w:val="both"/>
      </w:pPr>
      <w:r>
        <w:t xml:space="preserve">6) La D.S. informa che il Piano Nazionale Formazione della Buona Scuola auspica la formazione e l’aggiornamento continuo, che le Scuole sono chiamate a svolgere costituendo delle reti e individuando dei piani di formazione articolati in vari punti (Vedi circolare). La Dirigente , quindi invita i docenti a formulare delle proposte per il collegio del 23 novembre, tenendo conto dei bisogni e del Piano Programmatico delle scuole. La prof </w:t>
      </w:r>
      <w:proofErr w:type="spellStart"/>
      <w:r>
        <w:t>Toffolon</w:t>
      </w:r>
      <w:proofErr w:type="spellEnd"/>
      <w:r>
        <w:t xml:space="preserve"> ricorda che è già stato approvato dal Collegio Docenti un piano annuale per la formazione, la Prof. Zago invita </w:t>
      </w:r>
      <w:r w:rsidR="009D4066">
        <w:t xml:space="preserve">ad allineare le varie proposte alla luce delle nuove indicazioni per stendere un piano di formazione sinergico. Chiarisce inoltre che le proposte possono essere individuali, di team, di dipartimento </w:t>
      </w:r>
      <w:proofErr w:type="spellStart"/>
      <w:r w:rsidR="009D4066">
        <w:t>ecc</w:t>
      </w:r>
      <w:proofErr w:type="spellEnd"/>
      <w:r w:rsidR="009D4066">
        <w:t xml:space="preserve"> e andrebbero presentate entro il 15 novembre, oppure presentate direttamente al prossimo collegio. Continua invitando i docenti a riflettere sulla possibilità di organizzare un aggiornamento “su misura” dell’Istituto  devolvendo 50 € pro capite </w:t>
      </w:r>
      <w:r w:rsidR="009D4066">
        <w:t>(del fondo           )</w:t>
      </w:r>
      <w:r w:rsidR="009D4066">
        <w:t xml:space="preserve"> e impegnandoli per una formazione di qualità dei docenti mirata al confronto e al miglioramento del percorso d’istruzione.</w:t>
      </w:r>
    </w:p>
    <w:p w:rsidR="007B2124" w:rsidRDefault="007B2124" w:rsidP="009D4066">
      <w:pPr>
        <w:jc w:val="both"/>
      </w:pPr>
    </w:p>
    <w:p w:rsidR="003C0569" w:rsidRDefault="00A15B4B" w:rsidP="00A4146D">
      <w:pPr>
        <w:ind w:left="284" w:hanging="284"/>
        <w:jc w:val="both"/>
      </w:pPr>
      <w:r>
        <w:t>7</w:t>
      </w:r>
      <w:r w:rsidR="007B2124">
        <w:t>) La Dirigente illustra la proposta del MIUR in collaborazione con l’UNICEF relativa al progetto “Verso una Scuola amica”. Il focus di  questa iniziativa è l’inclusione, la partecipazione a progetti di solidarietà atti a proporre, verificare e migliorare le relazioni. Per aderire a tale proposta è necessaria la figura di un referente disponibile a rispondere ad un questionario con parecchi quesiti. L’insegnante Cavallari si dimostra interessata e informa che</w:t>
      </w:r>
      <w:r w:rsidR="00BE6D2F">
        <w:t xml:space="preserve"> nella stesura del PAI </w:t>
      </w:r>
      <w:r w:rsidR="007B2124">
        <w:t>è già stato svolto un lavoro di osservazione rispetto all’inclusione e alla relazione</w:t>
      </w:r>
      <w:r w:rsidR="009D4066">
        <w:t>, si dimostra interess</w:t>
      </w:r>
      <w:r>
        <w:t>ata ad aderire con la Commissione           , anche l’insegnante Casasola membro della commissione dà disponibilità  per tale proposta.</w:t>
      </w:r>
    </w:p>
    <w:p w:rsidR="00F84525" w:rsidRDefault="003C0569" w:rsidP="00A4146D">
      <w:pPr>
        <w:ind w:left="284" w:hanging="284"/>
        <w:jc w:val="both"/>
      </w:pPr>
      <w:r>
        <w:t xml:space="preserve"> </w:t>
      </w:r>
    </w:p>
    <w:p w:rsidR="009D4066" w:rsidRDefault="009D4066" w:rsidP="00A4146D">
      <w:pPr>
        <w:ind w:left="284" w:hanging="284"/>
        <w:jc w:val="both"/>
      </w:pPr>
      <w:r>
        <w:t xml:space="preserve">8) </w:t>
      </w:r>
      <w:r w:rsidR="00BE6D2F">
        <w:t>Viene letto dalla DS l’elenco delle uscite richieste entro dicembre (vedi allegato). Tutte le uscite sono approvate all’unanimità. Ricorda inoltre che è bene collaborare e partecipare alle iniziative culturali proposte dalle Amministrazioni comunali</w:t>
      </w:r>
    </w:p>
    <w:p w:rsidR="00BE6D2F" w:rsidRDefault="00BE6D2F" w:rsidP="00A4146D">
      <w:pPr>
        <w:ind w:left="284" w:hanging="284"/>
        <w:jc w:val="both"/>
      </w:pPr>
    </w:p>
    <w:p w:rsidR="00BE6D2F" w:rsidRDefault="00BE6D2F" w:rsidP="00A4146D">
      <w:pPr>
        <w:ind w:left="284" w:hanging="284"/>
        <w:jc w:val="both"/>
      </w:pPr>
      <w:r>
        <w:t>Varie ed eventuali</w:t>
      </w:r>
      <w:r w:rsidR="005D6D4D">
        <w:t xml:space="preserve"> </w:t>
      </w:r>
    </w:p>
    <w:p w:rsidR="005D6D4D" w:rsidRDefault="005D6D4D" w:rsidP="00A4146D">
      <w:pPr>
        <w:ind w:left="284" w:hanging="284"/>
        <w:jc w:val="both"/>
      </w:pPr>
    </w:p>
    <w:p w:rsidR="00BE6D2F" w:rsidRDefault="00BE6D2F" w:rsidP="00A4146D">
      <w:pPr>
        <w:ind w:left="284" w:hanging="284"/>
        <w:jc w:val="both"/>
      </w:pPr>
      <w:r>
        <w:t xml:space="preserve">    </w:t>
      </w:r>
      <w:r w:rsidR="005D6D4D">
        <w:t>-</w:t>
      </w:r>
      <w:r>
        <w:t>La DS comunica la possibilità di aderire all’iniziativa dell’Amministrazione Comunale di Fossalta relativa a quattro incontri di letture animate in palestra</w:t>
      </w:r>
      <w:r w:rsidR="005D6D4D">
        <w:t xml:space="preserve"> organizzate dalla Biblioteca.</w:t>
      </w:r>
    </w:p>
    <w:p w:rsidR="005D6D4D" w:rsidRDefault="005D6D4D" w:rsidP="00A4146D">
      <w:pPr>
        <w:ind w:left="284" w:hanging="284"/>
        <w:jc w:val="both"/>
      </w:pPr>
      <w:r>
        <w:lastRenderedPageBreak/>
        <w:t xml:space="preserve">    Si approva all’unanimità tale proposta. </w:t>
      </w:r>
    </w:p>
    <w:p w:rsidR="005D6D4D" w:rsidRDefault="005D6D4D" w:rsidP="005D6D4D">
      <w:pPr>
        <w:pStyle w:val="Paragrafoelenco"/>
        <w:numPr>
          <w:ilvl w:val="0"/>
          <w:numId w:val="2"/>
        </w:numPr>
        <w:jc w:val="both"/>
      </w:pPr>
      <w:r>
        <w:t>L’insegnante Cavallari propone il corso “Scuola dislessia amica” da svolgere nei mesi di gennaio, febbraio e marzo 2017 per un totale di 40 ore. Tale proposta è approvata all’unanimità.</w:t>
      </w:r>
    </w:p>
    <w:p w:rsidR="005D6D4D" w:rsidRDefault="005D6D4D" w:rsidP="005D6D4D">
      <w:pPr>
        <w:pStyle w:val="Paragrafoelenco"/>
        <w:numPr>
          <w:ilvl w:val="0"/>
          <w:numId w:val="2"/>
        </w:numPr>
        <w:jc w:val="both"/>
      </w:pPr>
    </w:p>
    <w:p w:rsidR="005D6D4D" w:rsidRDefault="005D6D4D" w:rsidP="005D6D4D">
      <w:pPr>
        <w:jc w:val="both"/>
      </w:pPr>
      <w:r>
        <w:t>La seduta è tolta alle ore 18.35</w:t>
      </w:r>
    </w:p>
    <w:p w:rsidR="005D6D4D" w:rsidRDefault="005D6D4D" w:rsidP="005D6D4D">
      <w:pPr>
        <w:jc w:val="both"/>
      </w:pPr>
    </w:p>
    <w:p w:rsidR="005D6D4D" w:rsidRDefault="005D6D4D" w:rsidP="00A4146D">
      <w:pPr>
        <w:ind w:left="284" w:hanging="284"/>
        <w:jc w:val="both"/>
      </w:pPr>
    </w:p>
    <w:p w:rsidR="005D6D4D" w:rsidRDefault="005D6D4D" w:rsidP="005D6D4D">
      <w:r>
        <w:rPr>
          <w:rFonts w:eastAsia="Times New Roman"/>
        </w:rPr>
        <w:t xml:space="preserve">  </w:t>
      </w:r>
      <w:r>
        <w:t>Il Segretario                                                                                                 Il Presidente</w:t>
      </w:r>
    </w:p>
    <w:p w:rsidR="005D6D4D" w:rsidRDefault="005D6D4D" w:rsidP="005D6D4D">
      <w:r>
        <w:t xml:space="preserve">Insegnante </w:t>
      </w:r>
      <w:proofErr w:type="spellStart"/>
      <w:r>
        <w:t>Guiotto</w:t>
      </w:r>
      <w:proofErr w:type="spellEnd"/>
      <w:r>
        <w:t xml:space="preserve"> Anastasia</w:t>
      </w:r>
      <w:r>
        <w:t xml:space="preserve">                                                 </w:t>
      </w:r>
      <w:r>
        <w:t xml:space="preserve">                   prof. Anna Maria Zago</w:t>
      </w:r>
    </w:p>
    <w:p w:rsidR="005D6D4D" w:rsidRDefault="005D6D4D" w:rsidP="005D6D4D"/>
    <w:p w:rsidR="005D6D4D" w:rsidRDefault="005D6D4D" w:rsidP="00A4146D">
      <w:pPr>
        <w:ind w:left="284" w:hanging="284"/>
        <w:jc w:val="both"/>
      </w:pPr>
    </w:p>
    <w:p w:rsidR="00BE6D2F" w:rsidRDefault="00BE6D2F" w:rsidP="00A4146D">
      <w:pPr>
        <w:ind w:left="284" w:hanging="284"/>
        <w:jc w:val="both"/>
      </w:pPr>
    </w:p>
    <w:p w:rsidR="00A4146D" w:rsidRDefault="00A4146D" w:rsidP="00A4146D">
      <w:pPr>
        <w:ind w:left="284" w:hanging="284"/>
        <w:jc w:val="both"/>
      </w:pPr>
    </w:p>
    <w:p w:rsidR="000F5D69" w:rsidRDefault="000F5D69" w:rsidP="009203B7">
      <w:pPr>
        <w:ind w:left="284"/>
        <w:jc w:val="both"/>
      </w:pPr>
    </w:p>
    <w:p w:rsidR="009203B7" w:rsidRDefault="000F5D69" w:rsidP="009203B7">
      <w:pPr>
        <w:ind w:left="284"/>
        <w:jc w:val="both"/>
      </w:pPr>
      <w:r>
        <w:t xml:space="preserve"> </w:t>
      </w:r>
    </w:p>
    <w:p w:rsidR="009203B7" w:rsidRDefault="009203B7" w:rsidP="00FF1C2D">
      <w:pPr>
        <w:ind w:left="284" w:hanging="299"/>
        <w:jc w:val="both"/>
      </w:pPr>
    </w:p>
    <w:p w:rsidR="009203B7" w:rsidRDefault="009203B7" w:rsidP="00FF1C2D">
      <w:pPr>
        <w:ind w:left="284" w:hanging="299"/>
        <w:jc w:val="both"/>
      </w:pPr>
    </w:p>
    <w:p w:rsidR="009C307E" w:rsidRDefault="009C307E" w:rsidP="00FF1C2D">
      <w:pPr>
        <w:ind w:left="284" w:hanging="299"/>
        <w:jc w:val="both"/>
      </w:pPr>
    </w:p>
    <w:p w:rsidR="009C307E" w:rsidRDefault="009C307E" w:rsidP="00FF1C2D">
      <w:pPr>
        <w:ind w:left="284" w:hanging="299"/>
        <w:jc w:val="both"/>
      </w:pPr>
      <w:bookmarkStart w:id="0" w:name="_GoBack"/>
      <w:bookmarkEnd w:id="0"/>
    </w:p>
    <w:sectPr w:rsidR="009C30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dale Sans UI">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5856DB8"/>
    <w:multiLevelType w:val="hybridMultilevel"/>
    <w:tmpl w:val="D9844A04"/>
    <w:lvl w:ilvl="0" w:tplc="DCD2DDF0">
      <w:start w:val="8"/>
      <w:numFmt w:val="bullet"/>
      <w:lvlText w:val="-"/>
      <w:lvlJc w:val="left"/>
      <w:pPr>
        <w:ind w:left="360" w:hanging="360"/>
      </w:pPr>
      <w:rPr>
        <w:rFonts w:ascii="Times New Roman" w:eastAsia="Andale Sans U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21B"/>
    <w:rsid w:val="000B509B"/>
    <w:rsid w:val="000D151F"/>
    <w:rsid w:val="000F5D69"/>
    <w:rsid w:val="00365E14"/>
    <w:rsid w:val="003C0569"/>
    <w:rsid w:val="004012AA"/>
    <w:rsid w:val="004531D4"/>
    <w:rsid w:val="005D6D4D"/>
    <w:rsid w:val="007B2124"/>
    <w:rsid w:val="007E1439"/>
    <w:rsid w:val="0083082F"/>
    <w:rsid w:val="008602BF"/>
    <w:rsid w:val="008F05FB"/>
    <w:rsid w:val="009203B7"/>
    <w:rsid w:val="009B4F6C"/>
    <w:rsid w:val="009C307E"/>
    <w:rsid w:val="009D4066"/>
    <w:rsid w:val="009E476C"/>
    <w:rsid w:val="00A15B4B"/>
    <w:rsid w:val="00A4146D"/>
    <w:rsid w:val="00AB7B8A"/>
    <w:rsid w:val="00AD754E"/>
    <w:rsid w:val="00BE6D2F"/>
    <w:rsid w:val="00E52AA2"/>
    <w:rsid w:val="00F5721B"/>
    <w:rsid w:val="00F84525"/>
    <w:rsid w:val="00FF1C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151F"/>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6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151F"/>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6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1202</Words>
  <Characters>6853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Anese Giuseppe</dc:creator>
  <cp:keywords/>
  <dc:description/>
  <cp:lastModifiedBy>Anese Giuseppe</cp:lastModifiedBy>
  <cp:revision>9</cp:revision>
  <dcterms:created xsi:type="dcterms:W3CDTF">2016-10-20T14:47:00Z</dcterms:created>
  <dcterms:modified xsi:type="dcterms:W3CDTF">2016-10-21T17:13:00Z</dcterms:modified>
</cp:coreProperties>
</file>