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FD" w:rsidRDefault="000509FD" w:rsidP="000509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N. 03</w:t>
      </w:r>
    </w:p>
    <w:p w:rsidR="000509FD" w:rsidRDefault="00C24DB6" w:rsidP="000509FD">
      <w:pPr>
        <w:jc w:val="center"/>
        <w:rPr>
          <w:b/>
          <w:sz w:val="24"/>
          <w:szCs w:val="24"/>
        </w:rPr>
      </w:pPr>
      <w:r w:rsidRPr="00C24DB6">
        <w:rPr>
          <w:b/>
          <w:sz w:val="24"/>
          <w:szCs w:val="24"/>
        </w:rPr>
        <w:t>VERBAL</w:t>
      </w:r>
      <w:r w:rsidR="008A5A19">
        <w:rPr>
          <w:b/>
          <w:sz w:val="24"/>
          <w:szCs w:val="24"/>
        </w:rPr>
        <w:t>E DEL COLLEG</w:t>
      </w:r>
      <w:r w:rsidR="00137B5F">
        <w:rPr>
          <w:b/>
          <w:sz w:val="24"/>
          <w:szCs w:val="24"/>
        </w:rPr>
        <w:t>IO DEI DO</w:t>
      </w:r>
      <w:r w:rsidR="005920BB">
        <w:rPr>
          <w:b/>
          <w:sz w:val="24"/>
          <w:szCs w:val="24"/>
        </w:rPr>
        <w:t xml:space="preserve">CENTI </w:t>
      </w:r>
    </w:p>
    <w:p w:rsidR="002C2AF4" w:rsidRPr="00C24DB6" w:rsidRDefault="000509FD" w:rsidP="000509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</w:t>
      </w:r>
      <w:r w:rsidR="005920BB">
        <w:rPr>
          <w:b/>
          <w:sz w:val="24"/>
          <w:szCs w:val="24"/>
        </w:rPr>
        <w:t xml:space="preserve">23 Ottobre </w:t>
      </w:r>
      <w:r w:rsidR="00137B5F">
        <w:rPr>
          <w:b/>
          <w:sz w:val="24"/>
          <w:szCs w:val="24"/>
        </w:rPr>
        <w:t>2017</w:t>
      </w:r>
    </w:p>
    <w:p w:rsidR="002C2AF4" w:rsidRPr="00C24DB6" w:rsidRDefault="00E62BB3" w:rsidP="00DD313A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Il giorno Lunedì 23 Ottobre 2017 alle ore 16.30 </w:t>
      </w:r>
      <w:r w:rsidRPr="00C24DB6">
        <w:rPr>
          <w:sz w:val="24"/>
          <w:szCs w:val="24"/>
        </w:rPr>
        <w:t>si è riunito il collegio dei docenti dell’Istituto comprensivo “Don A. Toniatti” di Fossalta di Portogruaro</w:t>
      </w:r>
    </w:p>
    <w:p w:rsidR="002C2AF4" w:rsidRPr="00C24DB6" w:rsidRDefault="002C2AF4" w:rsidP="00DD313A">
      <w:pPr>
        <w:spacing w:after="0"/>
        <w:rPr>
          <w:sz w:val="24"/>
          <w:szCs w:val="24"/>
        </w:rPr>
      </w:pPr>
      <w:r w:rsidRPr="00C24DB6">
        <w:rPr>
          <w:sz w:val="24"/>
          <w:szCs w:val="24"/>
        </w:rPr>
        <w:t xml:space="preserve">Presiede la Dirigente scolastica </w:t>
      </w:r>
      <w:r w:rsidR="00676467" w:rsidRPr="00C24DB6">
        <w:rPr>
          <w:sz w:val="24"/>
          <w:szCs w:val="24"/>
        </w:rPr>
        <w:t>Prof.</w:t>
      </w:r>
      <w:r w:rsidRPr="00C24DB6">
        <w:rPr>
          <w:sz w:val="24"/>
          <w:szCs w:val="24"/>
        </w:rPr>
        <w:t xml:space="preserve"> ssa Anna Maria Zago</w:t>
      </w:r>
    </w:p>
    <w:p w:rsidR="00DD313A" w:rsidRDefault="002C2AF4" w:rsidP="00DD313A">
      <w:pPr>
        <w:spacing w:after="0"/>
        <w:rPr>
          <w:sz w:val="24"/>
          <w:szCs w:val="24"/>
        </w:rPr>
      </w:pPr>
      <w:r w:rsidRPr="00C24DB6">
        <w:rPr>
          <w:sz w:val="24"/>
          <w:szCs w:val="24"/>
        </w:rPr>
        <w:t>Segretaria l’insegnante Bortolussi Vanda</w:t>
      </w:r>
    </w:p>
    <w:p w:rsidR="002C2AF4" w:rsidRPr="00DD313A" w:rsidRDefault="002C2AF4" w:rsidP="00DD313A">
      <w:pPr>
        <w:spacing w:after="0"/>
        <w:rPr>
          <w:b/>
          <w:sz w:val="24"/>
          <w:szCs w:val="24"/>
        </w:rPr>
      </w:pPr>
      <w:r w:rsidRPr="00DD313A">
        <w:rPr>
          <w:b/>
          <w:sz w:val="24"/>
          <w:szCs w:val="24"/>
        </w:rPr>
        <w:t>Ordine del giorno:</w:t>
      </w:r>
    </w:p>
    <w:p w:rsidR="002C2AF4" w:rsidRPr="00C95EC5" w:rsidRDefault="0099034C" w:rsidP="0099034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95EC5">
        <w:rPr>
          <w:sz w:val="24"/>
          <w:szCs w:val="24"/>
        </w:rPr>
        <w:t>Approvazione del verbale della seduta precedente</w:t>
      </w:r>
    </w:p>
    <w:p w:rsidR="00E173F2" w:rsidRPr="00F51AF3" w:rsidRDefault="000968F3" w:rsidP="00F51AF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F51AF3">
        <w:rPr>
          <w:sz w:val="24"/>
          <w:szCs w:val="24"/>
        </w:rPr>
        <w:t>Approvazione attività a.s. 2017/18 da inserire nel P.T.</w:t>
      </w:r>
      <w:r w:rsidR="00F51AF3" w:rsidRPr="00F51AF3">
        <w:rPr>
          <w:sz w:val="24"/>
          <w:szCs w:val="24"/>
        </w:rPr>
        <w:t>O.F</w:t>
      </w:r>
    </w:p>
    <w:p w:rsidR="0099034C" w:rsidRPr="00C95EC5" w:rsidRDefault="000968F3" w:rsidP="0099034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Approvazione proposte delle varie </w:t>
      </w:r>
      <w:r w:rsidR="00E62BB3">
        <w:rPr>
          <w:sz w:val="24"/>
          <w:szCs w:val="24"/>
        </w:rPr>
        <w:t>associazioni</w:t>
      </w:r>
      <w:r>
        <w:rPr>
          <w:sz w:val="24"/>
          <w:szCs w:val="24"/>
        </w:rPr>
        <w:t xml:space="preserve"> per l’anno sc. 2017/18</w:t>
      </w:r>
    </w:p>
    <w:p w:rsidR="0099034C" w:rsidRPr="00F51AF3" w:rsidRDefault="000968F3" w:rsidP="00F51AF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Delibera attività integrative e culturali per gli alunni che non si </w:t>
      </w:r>
      <w:r w:rsidR="00F51AF3">
        <w:rPr>
          <w:sz w:val="24"/>
          <w:szCs w:val="24"/>
        </w:rPr>
        <w:t>avvalgono dell’I RC</w:t>
      </w:r>
    </w:p>
    <w:p w:rsidR="0099034C" w:rsidRPr="00C95EC5" w:rsidRDefault="00F51AF3" w:rsidP="0099034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Piano di formazione annuale docenti</w:t>
      </w:r>
    </w:p>
    <w:p w:rsidR="00911BDB" w:rsidRPr="00C95EC5" w:rsidRDefault="00F51AF3" w:rsidP="00781AA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Progetto verso una scuola amica MIUR-UNICEF- a.s. 2017/18</w:t>
      </w:r>
    </w:p>
    <w:p w:rsidR="0099034C" w:rsidRDefault="00F51AF3" w:rsidP="00DD313A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D.M.n. 741/</w:t>
      </w:r>
      <w:r w:rsidR="005920BB">
        <w:rPr>
          <w:sz w:val="24"/>
          <w:szCs w:val="24"/>
        </w:rPr>
        <w:t>2017 Esami di stato del primo ciclo d’istruzione</w:t>
      </w:r>
    </w:p>
    <w:p w:rsidR="005920BB" w:rsidRDefault="00FB2DD1" w:rsidP="00DD313A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D.M. n. 742/2017 C</w:t>
      </w:r>
      <w:r w:rsidR="005920BB">
        <w:rPr>
          <w:sz w:val="24"/>
          <w:szCs w:val="24"/>
        </w:rPr>
        <w:t>ertificazione delle competenze</w:t>
      </w:r>
    </w:p>
    <w:p w:rsidR="005920BB" w:rsidRDefault="005920BB" w:rsidP="00DD313A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Valutazione del comportamento ai sensi</w:t>
      </w:r>
      <w:r w:rsidR="00E62BB3">
        <w:rPr>
          <w:sz w:val="24"/>
          <w:szCs w:val="24"/>
        </w:rPr>
        <w:t xml:space="preserve"> </w:t>
      </w:r>
      <w:r>
        <w:rPr>
          <w:sz w:val="24"/>
          <w:szCs w:val="24"/>
        </w:rPr>
        <w:t>art.2c.e 3 del DLgs.62 del 13 aprile 2017 che stabilisce “ La valutazione del comportamento si riferisce allo sviluppo delle competenze di cittadinanza”</w:t>
      </w:r>
    </w:p>
    <w:p w:rsidR="005920BB" w:rsidRPr="00C95EC5" w:rsidRDefault="005920BB" w:rsidP="00DD313A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Varie ed eventuali</w:t>
      </w:r>
    </w:p>
    <w:p w:rsidR="00781AA2" w:rsidRPr="00C238C6" w:rsidRDefault="00781AA2" w:rsidP="00C238C6">
      <w:pPr>
        <w:spacing w:after="0"/>
        <w:rPr>
          <w:sz w:val="24"/>
          <w:szCs w:val="24"/>
        </w:rPr>
      </w:pPr>
    </w:p>
    <w:p w:rsidR="00E173F2" w:rsidRPr="00C24DB6" w:rsidRDefault="0099034C" w:rsidP="00DD31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="00683117" w:rsidRPr="00C24DB6">
        <w:rPr>
          <w:b/>
          <w:sz w:val="24"/>
          <w:szCs w:val="24"/>
        </w:rPr>
        <w:t>LETTURA E APPROVAZIONE DEL VERBALE DELLA SEDUTA PRECEDENTE</w:t>
      </w:r>
    </w:p>
    <w:p w:rsidR="00E173F2" w:rsidRPr="00C0202F" w:rsidRDefault="00C0202F" w:rsidP="00DD313A">
      <w:pPr>
        <w:spacing w:after="0"/>
        <w:rPr>
          <w:b/>
          <w:sz w:val="24"/>
          <w:szCs w:val="24"/>
        </w:rPr>
      </w:pPr>
      <w:r w:rsidRPr="00C0202F">
        <w:rPr>
          <w:b/>
          <w:sz w:val="24"/>
          <w:szCs w:val="24"/>
        </w:rPr>
        <w:t>VIENE APPROVATO A MAGGIORANZA IL VERBALE DELLA SEDUTA PRECEDENTE (4 ASTENUTI)</w:t>
      </w:r>
    </w:p>
    <w:p w:rsidR="00F9186B" w:rsidRDefault="00F9186B" w:rsidP="00DD313A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L’insegnante Cervesato Debora chiede che venga integrato il verbale con una sua dichiarazione relativa al</w:t>
      </w:r>
      <w:r w:rsidR="00FB2DD1">
        <w:rPr>
          <w:sz w:val="24"/>
          <w:szCs w:val="24"/>
        </w:rPr>
        <w:t>le UDA non riportata.</w:t>
      </w:r>
    </w:p>
    <w:p w:rsidR="00D33FE2" w:rsidRDefault="00D33FE2" w:rsidP="00DD313A">
      <w:pPr>
        <w:spacing w:after="0"/>
        <w:rPr>
          <w:sz w:val="24"/>
          <w:szCs w:val="24"/>
        </w:rPr>
      </w:pPr>
      <w:r>
        <w:rPr>
          <w:sz w:val="24"/>
          <w:szCs w:val="24"/>
        </w:rPr>
        <w:t>La Dirigente inizia la seduta con alcune comunicazioni r</w:t>
      </w:r>
      <w:r w:rsidR="00FB2DD1">
        <w:rPr>
          <w:sz w:val="24"/>
          <w:szCs w:val="24"/>
        </w:rPr>
        <w:t>iguardanti la circolare n. 20, c</w:t>
      </w:r>
      <w:r>
        <w:rPr>
          <w:sz w:val="24"/>
          <w:szCs w:val="24"/>
        </w:rPr>
        <w:t>he conteneva delle affermazioni relative alle UDA non riguardanti questo istituto ma per un disguido tecnico relative all’ist</w:t>
      </w:r>
      <w:r w:rsidR="00FB2DD1">
        <w:rPr>
          <w:sz w:val="24"/>
          <w:szCs w:val="24"/>
        </w:rPr>
        <w:t xml:space="preserve">ituto scolastico di San Michele, </w:t>
      </w:r>
      <w:r>
        <w:rPr>
          <w:sz w:val="24"/>
          <w:szCs w:val="24"/>
        </w:rPr>
        <w:t xml:space="preserve">questo contenuto verrà </w:t>
      </w:r>
      <w:r w:rsidR="00481C7E">
        <w:rPr>
          <w:sz w:val="24"/>
          <w:szCs w:val="24"/>
        </w:rPr>
        <w:t>ratificato</w:t>
      </w:r>
      <w:r w:rsidR="00FB2DD1">
        <w:rPr>
          <w:sz w:val="24"/>
          <w:szCs w:val="24"/>
        </w:rPr>
        <w:t>.</w:t>
      </w:r>
      <w:r>
        <w:rPr>
          <w:sz w:val="24"/>
          <w:szCs w:val="24"/>
        </w:rPr>
        <w:t xml:space="preserve"> La circolate n. 20 ha creato in ogni caso rifle</w:t>
      </w:r>
      <w:r w:rsidR="00491B5B">
        <w:rPr>
          <w:sz w:val="24"/>
          <w:szCs w:val="24"/>
        </w:rPr>
        <w:t>ssioni fra gli insegnanti, sopra</w:t>
      </w:r>
      <w:r>
        <w:rPr>
          <w:sz w:val="24"/>
          <w:szCs w:val="24"/>
        </w:rPr>
        <w:t>tutto della scuola secondaria</w:t>
      </w:r>
      <w:r w:rsidR="004A7FCB">
        <w:rPr>
          <w:sz w:val="24"/>
          <w:szCs w:val="24"/>
        </w:rPr>
        <w:t xml:space="preserve">. Si apre una discussione in cui intervengono i docenti Cervesato Debora, Santandrea Bruno Vendrame luca, Anese Giuseppe i quali fanno presenti le difficoltà di tutti i colleghi per predisporre </w:t>
      </w:r>
      <w:r w:rsidR="00481C7E">
        <w:rPr>
          <w:sz w:val="24"/>
          <w:szCs w:val="24"/>
        </w:rPr>
        <w:t>due</w:t>
      </w:r>
      <w:r w:rsidR="004A7FCB">
        <w:rPr>
          <w:sz w:val="24"/>
          <w:szCs w:val="24"/>
        </w:rPr>
        <w:t xml:space="preserve"> U.D.A. vista la mancanza di tempi per incontrarsi ed elaborare le U.D.A</w:t>
      </w:r>
      <w:r w:rsidR="00FB2DD1">
        <w:rPr>
          <w:sz w:val="24"/>
          <w:szCs w:val="24"/>
        </w:rPr>
        <w:t xml:space="preserve"> </w:t>
      </w:r>
      <w:r w:rsidR="004A7FCB">
        <w:rPr>
          <w:sz w:val="24"/>
          <w:szCs w:val="24"/>
        </w:rPr>
        <w:t xml:space="preserve">In particolare il prof. Santandrea chiede lo spostamento dei termini di presentazione al 30 /04. Il prof. Anese </w:t>
      </w:r>
      <w:r w:rsidR="00E666C3">
        <w:rPr>
          <w:sz w:val="24"/>
          <w:szCs w:val="24"/>
        </w:rPr>
        <w:t>evidenzia la necessità di avere una formazione che consenta di conoscere il modello per elaborare e come sviluppare le</w:t>
      </w:r>
      <w:r w:rsidR="004A7FCB">
        <w:rPr>
          <w:sz w:val="24"/>
          <w:szCs w:val="24"/>
        </w:rPr>
        <w:t xml:space="preserve"> UDA</w:t>
      </w:r>
      <w:r w:rsidR="00E666C3">
        <w:rPr>
          <w:sz w:val="24"/>
          <w:szCs w:val="24"/>
        </w:rPr>
        <w:t>.  L’insegnante Toffolon Marta riferisce che nel sito si trova il modello per la stesura delle UDA,</w:t>
      </w:r>
      <w:r w:rsidR="00FB2DD1">
        <w:rPr>
          <w:sz w:val="24"/>
          <w:szCs w:val="24"/>
        </w:rPr>
        <w:t xml:space="preserve"> </w:t>
      </w:r>
      <w:r w:rsidR="00617E84">
        <w:rPr>
          <w:sz w:val="24"/>
          <w:szCs w:val="24"/>
        </w:rPr>
        <w:t>la Dirigente comunica che il modello deve essere uguale per tutti i docenti dell’istituto.</w:t>
      </w:r>
      <w:r w:rsidR="00E666C3">
        <w:rPr>
          <w:sz w:val="24"/>
          <w:szCs w:val="24"/>
        </w:rPr>
        <w:t xml:space="preserve"> La Dirigente conclude la discussione affermando che per ora può essere sviluppata anche una sola UDA e i termini possono essere spostati nel tempo</w:t>
      </w:r>
      <w:r w:rsidR="00766AE2">
        <w:rPr>
          <w:sz w:val="24"/>
          <w:szCs w:val="24"/>
        </w:rPr>
        <w:t xml:space="preserve"> 30 Aprile 2018</w:t>
      </w:r>
      <w:r w:rsidR="00E666C3">
        <w:rPr>
          <w:sz w:val="24"/>
          <w:szCs w:val="24"/>
        </w:rPr>
        <w:t>, afferma inoltre che se c’è esigenza di formazione su questo argomento si potrà fare o utilizzando risorse interne o cercando un relatore esterno.</w:t>
      </w:r>
    </w:p>
    <w:p w:rsidR="00A86D00" w:rsidRDefault="00A86D00" w:rsidP="00DD313A">
      <w:pPr>
        <w:spacing w:after="0"/>
        <w:rPr>
          <w:sz w:val="24"/>
          <w:szCs w:val="24"/>
        </w:rPr>
      </w:pPr>
    </w:p>
    <w:p w:rsidR="0099034C" w:rsidRDefault="00CA7EEE" w:rsidP="00DD31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2- APPROVAZIONE ATTIVITA’ a.s.</w:t>
      </w:r>
      <w:r w:rsidR="00D33FE2">
        <w:rPr>
          <w:b/>
          <w:sz w:val="24"/>
          <w:szCs w:val="24"/>
        </w:rPr>
        <w:t xml:space="preserve"> 2017/18 da inserire nel P.T.O.F.</w:t>
      </w:r>
    </w:p>
    <w:p w:rsidR="00617E84" w:rsidRDefault="00617E84" w:rsidP="00DD313A">
      <w:pPr>
        <w:spacing w:after="0"/>
        <w:rPr>
          <w:sz w:val="24"/>
          <w:szCs w:val="24"/>
        </w:rPr>
      </w:pPr>
      <w:r w:rsidRPr="00617E84">
        <w:rPr>
          <w:sz w:val="24"/>
          <w:szCs w:val="24"/>
        </w:rPr>
        <w:t xml:space="preserve">L’insegnante Toffolon Marta </w:t>
      </w:r>
      <w:r>
        <w:rPr>
          <w:sz w:val="24"/>
          <w:szCs w:val="24"/>
        </w:rPr>
        <w:t>illustra i progetti e le azioni di progetto presentati dai docenti</w:t>
      </w:r>
    </w:p>
    <w:p w:rsidR="00A86D00" w:rsidRDefault="00EC0514" w:rsidP="00DD313A">
      <w:pPr>
        <w:spacing w:after="0"/>
        <w:rPr>
          <w:sz w:val="24"/>
          <w:szCs w:val="24"/>
        </w:rPr>
      </w:pPr>
      <w:r w:rsidRPr="000B37ED">
        <w:rPr>
          <w:b/>
          <w:sz w:val="24"/>
          <w:szCs w:val="24"/>
        </w:rPr>
        <w:t xml:space="preserve">IL PROGETTO </w:t>
      </w:r>
      <w:r w:rsidR="00766AE2" w:rsidRPr="000B37ED">
        <w:rPr>
          <w:b/>
          <w:sz w:val="24"/>
          <w:szCs w:val="24"/>
        </w:rPr>
        <w:t>AFFETTIVITA’ E RELAZIONE</w:t>
      </w:r>
      <w:r w:rsidR="00766AE2">
        <w:rPr>
          <w:sz w:val="24"/>
          <w:szCs w:val="24"/>
        </w:rPr>
        <w:t xml:space="preserve"> compende le seguent</w:t>
      </w:r>
      <w:r>
        <w:rPr>
          <w:sz w:val="24"/>
          <w:szCs w:val="24"/>
        </w:rPr>
        <w:t xml:space="preserve">i azioni: MI MUOVO E MI DIVERTO(scuola infanzia),  NATALE TRA LE NOTE ( Primaria Manzoni, infanzia S.giorgio Martire), </w:t>
      </w:r>
      <w:r w:rsidR="00766AE2">
        <w:rPr>
          <w:sz w:val="24"/>
          <w:szCs w:val="24"/>
        </w:rPr>
        <w:t xml:space="preserve"> PRIMA NUOTO MEGLIO E’</w:t>
      </w:r>
      <w:r>
        <w:rPr>
          <w:sz w:val="24"/>
          <w:szCs w:val="24"/>
        </w:rPr>
        <w:t xml:space="preserve">( Primaria Visentini), UN ARCOBALENO DI EMOZIONI </w:t>
      </w:r>
      <w:r w:rsidR="00A86D00">
        <w:rPr>
          <w:sz w:val="24"/>
          <w:szCs w:val="24"/>
        </w:rPr>
        <w:t>(</w:t>
      </w:r>
      <w:r>
        <w:rPr>
          <w:sz w:val="24"/>
          <w:szCs w:val="24"/>
        </w:rPr>
        <w:t>Primaria Manzoni), MERCATINO NATALIZIO</w:t>
      </w:r>
      <w:r w:rsidR="000B37ED">
        <w:rPr>
          <w:sz w:val="24"/>
          <w:szCs w:val="24"/>
        </w:rPr>
        <w:t xml:space="preserve"> </w:t>
      </w:r>
      <w:r w:rsidR="00A86D00">
        <w:rPr>
          <w:sz w:val="24"/>
          <w:szCs w:val="24"/>
        </w:rPr>
        <w:t>(</w:t>
      </w:r>
      <w:r w:rsidR="000B37ED">
        <w:rPr>
          <w:sz w:val="24"/>
          <w:szCs w:val="24"/>
        </w:rPr>
        <w:t>Secondaria Toniatti), TEATRAND</w:t>
      </w:r>
      <w:r w:rsidR="00A86D00">
        <w:rPr>
          <w:sz w:val="24"/>
          <w:szCs w:val="24"/>
        </w:rPr>
        <w:t>O</w:t>
      </w:r>
      <w:r w:rsidR="000B37ED">
        <w:rPr>
          <w:sz w:val="24"/>
          <w:szCs w:val="24"/>
        </w:rPr>
        <w:t xml:space="preserve"> (SecondariaToniatti</w:t>
      </w:r>
      <w:r w:rsidR="000B37ED" w:rsidRPr="000B37ED">
        <w:rPr>
          <w:b/>
          <w:sz w:val="24"/>
          <w:szCs w:val="24"/>
        </w:rPr>
        <w:t>),</w:t>
      </w:r>
      <w:r w:rsidR="00E62BB3" w:rsidRPr="000B37ED">
        <w:rPr>
          <w:b/>
          <w:sz w:val="24"/>
          <w:szCs w:val="24"/>
        </w:rPr>
        <w:t xml:space="preserve"> </w:t>
      </w:r>
      <w:r w:rsidRPr="000B37ED">
        <w:rPr>
          <w:b/>
          <w:sz w:val="24"/>
          <w:szCs w:val="24"/>
        </w:rPr>
        <w:t>IL PROGETTO</w:t>
      </w:r>
      <w:r>
        <w:rPr>
          <w:sz w:val="24"/>
          <w:szCs w:val="24"/>
        </w:rPr>
        <w:t xml:space="preserve"> </w:t>
      </w:r>
      <w:r w:rsidRPr="000B37ED">
        <w:rPr>
          <w:b/>
          <w:sz w:val="24"/>
          <w:szCs w:val="24"/>
        </w:rPr>
        <w:t>DIDATTICA E INNOVAZIONE</w:t>
      </w:r>
      <w:r>
        <w:rPr>
          <w:sz w:val="24"/>
          <w:szCs w:val="24"/>
        </w:rPr>
        <w:t xml:space="preserve"> comprende le seguenti azioni: GIOCHIAMOCI LO SPORT</w:t>
      </w:r>
      <w:r w:rsidR="000B37ED">
        <w:rPr>
          <w:sz w:val="24"/>
          <w:szCs w:val="24"/>
        </w:rPr>
        <w:t>( infanzia S: Giorgio  Martire, Primaria Manzoni, Visentini Marzotto Secondaria Toniatti),</w:t>
      </w:r>
      <w:r>
        <w:rPr>
          <w:sz w:val="24"/>
          <w:szCs w:val="24"/>
        </w:rPr>
        <w:t xml:space="preserve"> PROJET ENGLISH</w:t>
      </w:r>
      <w:r w:rsidR="000B37ED">
        <w:rPr>
          <w:sz w:val="24"/>
          <w:szCs w:val="24"/>
        </w:rPr>
        <w:t xml:space="preserve"> </w:t>
      </w:r>
    </w:p>
    <w:p w:rsidR="00617E84" w:rsidRDefault="000B37ED" w:rsidP="00DD313A">
      <w:pPr>
        <w:spacing w:after="0"/>
        <w:rPr>
          <w:sz w:val="24"/>
          <w:szCs w:val="24"/>
        </w:rPr>
      </w:pPr>
      <w:r>
        <w:rPr>
          <w:sz w:val="24"/>
          <w:szCs w:val="24"/>
        </w:rPr>
        <w:t>( infanzia San Giorgio Martire)</w:t>
      </w:r>
      <w:r w:rsidR="00EC0514">
        <w:rPr>
          <w:sz w:val="24"/>
          <w:szCs w:val="24"/>
        </w:rPr>
        <w:t>, MUSICOLANDIA</w:t>
      </w:r>
      <w:r>
        <w:rPr>
          <w:sz w:val="24"/>
          <w:szCs w:val="24"/>
        </w:rPr>
        <w:t xml:space="preserve"> ( infanzia San Giorgio Martire Primaria Manzoni,Visentini, Marzotto)</w:t>
      </w:r>
      <w:r w:rsidR="00EC0514">
        <w:rPr>
          <w:sz w:val="24"/>
          <w:szCs w:val="24"/>
        </w:rPr>
        <w:t>, INTELLIGENZA NUMERICA</w:t>
      </w:r>
      <w:r>
        <w:rPr>
          <w:sz w:val="24"/>
          <w:szCs w:val="24"/>
        </w:rPr>
        <w:t xml:space="preserve"> ( Infanzia San Giorgio Martire Primaria Manzoni, Visentini, Marzotto)</w:t>
      </w:r>
      <w:r w:rsidR="00EC0514">
        <w:rPr>
          <w:sz w:val="24"/>
          <w:szCs w:val="24"/>
        </w:rPr>
        <w:t>, ORTO A SCUOLA</w:t>
      </w:r>
      <w:r>
        <w:rPr>
          <w:sz w:val="24"/>
          <w:szCs w:val="24"/>
        </w:rPr>
        <w:t xml:space="preserve"> ( Primaria Manzoni) </w:t>
      </w:r>
      <w:r w:rsidR="00EC0514">
        <w:rPr>
          <w:sz w:val="24"/>
          <w:szCs w:val="24"/>
        </w:rPr>
        <w:t>,SCACCO MATTO</w:t>
      </w:r>
      <w:r>
        <w:rPr>
          <w:sz w:val="24"/>
          <w:szCs w:val="24"/>
        </w:rPr>
        <w:t>(Primaria Manzoni)</w:t>
      </w:r>
      <w:r w:rsidR="00EC0514">
        <w:rPr>
          <w:sz w:val="24"/>
          <w:szCs w:val="24"/>
        </w:rPr>
        <w:t>, GOCCE DI……, ORTINSCENA</w:t>
      </w:r>
      <w:r>
        <w:rPr>
          <w:sz w:val="24"/>
          <w:szCs w:val="24"/>
        </w:rPr>
        <w:t xml:space="preserve"> Primaria Visentini)</w:t>
      </w:r>
      <w:r w:rsidR="00EC0514">
        <w:rPr>
          <w:sz w:val="24"/>
          <w:szCs w:val="24"/>
        </w:rPr>
        <w:t>, UNO PER TUTTI TUTTI PER UNO</w:t>
      </w:r>
      <w:r>
        <w:rPr>
          <w:sz w:val="24"/>
          <w:szCs w:val="24"/>
        </w:rPr>
        <w:t xml:space="preserve"> ( Primaria Visentini)</w:t>
      </w:r>
      <w:r w:rsidR="00EC0514">
        <w:rPr>
          <w:sz w:val="24"/>
          <w:szCs w:val="24"/>
        </w:rPr>
        <w:t>, SCREENING LETTOSCRITTURA</w:t>
      </w:r>
      <w:r>
        <w:rPr>
          <w:sz w:val="24"/>
          <w:szCs w:val="24"/>
        </w:rPr>
        <w:t xml:space="preserve"> ( Primaria Marzotto, Visentini Manzoni)</w:t>
      </w:r>
      <w:r w:rsidR="00EC0514">
        <w:rPr>
          <w:sz w:val="24"/>
          <w:szCs w:val="24"/>
        </w:rPr>
        <w:t>, DIVULGHIAMO LA SCIENZA</w:t>
      </w:r>
      <w:r>
        <w:rPr>
          <w:sz w:val="24"/>
          <w:szCs w:val="24"/>
        </w:rPr>
        <w:t xml:space="preserve"> Secondaria Toniatti)</w:t>
      </w:r>
      <w:r w:rsidR="00EC0514">
        <w:rPr>
          <w:sz w:val="24"/>
          <w:szCs w:val="24"/>
        </w:rPr>
        <w:t>, TRINITY-LIVELLOA2</w:t>
      </w:r>
      <w:r>
        <w:rPr>
          <w:sz w:val="24"/>
          <w:szCs w:val="24"/>
        </w:rPr>
        <w:t xml:space="preserve"> (Secondaria Toniatti)</w:t>
      </w:r>
    </w:p>
    <w:p w:rsidR="00362C32" w:rsidRDefault="00362C32" w:rsidP="00DD313A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L’insegnante Contino Monica chiede che all’interno dell’azione di progetto  Giochiamoci lo sport venga inserito anche YOGA DELLA RISATA ( scuola primaria Manzoni)</w:t>
      </w:r>
    </w:p>
    <w:p w:rsidR="00362C32" w:rsidRDefault="00362C32" w:rsidP="00DD313A">
      <w:pPr>
        <w:spacing w:after="0"/>
        <w:rPr>
          <w:sz w:val="24"/>
          <w:szCs w:val="24"/>
        </w:rPr>
      </w:pPr>
      <w:r>
        <w:rPr>
          <w:sz w:val="24"/>
          <w:szCs w:val="24"/>
        </w:rPr>
        <w:t>La Dirigente per quanto riguarda l’azione di progetto della scuola del</w:t>
      </w:r>
      <w:r w:rsidR="00A86D00">
        <w:rPr>
          <w:sz w:val="24"/>
          <w:szCs w:val="24"/>
        </w:rPr>
        <w:t xml:space="preserve">l’infanzia “Mi muovo e mi diverto” </w:t>
      </w:r>
      <w:r>
        <w:rPr>
          <w:sz w:val="24"/>
          <w:szCs w:val="24"/>
        </w:rPr>
        <w:t>afferma che come esperta si può individuare l’insegnante interna ( che ne possiede le competenze) Fanutti Karin. Per quanto riguarda il pagamento elle ore svolte dai docenti coinvolti nei progetti la Dirigente valuterà con la DSGA la disponibilità finanziaria.</w:t>
      </w:r>
    </w:p>
    <w:p w:rsidR="00362C32" w:rsidRPr="00362C32" w:rsidRDefault="00CA7EEE" w:rsidP="00DD31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 attività per l’ anno s.c. 2017/18 da inserire nel POTOF</w:t>
      </w:r>
      <w:r w:rsidR="00481C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vengono APPROVATE ALL’UNANIMITA’</w:t>
      </w:r>
    </w:p>
    <w:p w:rsidR="00D33FE2" w:rsidRDefault="00D33FE2" w:rsidP="00DD313A">
      <w:pPr>
        <w:spacing w:after="0"/>
        <w:rPr>
          <w:b/>
          <w:sz w:val="24"/>
          <w:szCs w:val="24"/>
        </w:rPr>
      </w:pPr>
    </w:p>
    <w:p w:rsidR="00CA7EEE" w:rsidRDefault="00CA7EEE" w:rsidP="00DD31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3- APPROVAZIONE PROPOSTE DELLE VARIE ASSOCIAZIONI PER A.S. 2017/18</w:t>
      </w:r>
    </w:p>
    <w:p w:rsidR="00613A0A" w:rsidRDefault="00613A0A" w:rsidP="00DD313A">
      <w:pPr>
        <w:spacing w:after="0"/>
        <w:rPr>
          <w:sz w:val="24"/>
          <w:szCs w:val="24"/>
        </w:rPr>
      </w:pPr>
      <w:r w:rsidRPr="00613A0A">
        <w:rPr>
          <w:sz w:val="24"/>
          <w:szCs w:val="24"/>
        </w:rPr>
        <w:t xml:space="preserve">Prima della presentazione delle proposte delle associazioni </w:t>
      </w:r>
      <w:r w:rsidR="00DA7CD4">
        <w:rPr>
          <w:sz w:val="24"/>
          <w:szCs w:val="24"/>
        </w:rPr>
        <w:t>la D</w:t>
      </w:r>
      <w:r w:rsidR="00A86D00">
        <w:rPr>
          <w:sz w:val="24"/>
          <w:szCs w:val="24"/>
        </w:rPr>
        <w:t>irigen</w:t>
      </w:r>
      <w:r w:rsidR="00DA7CD4">
        <w:rPr>
          <w:sz w:val="24"/>
          <w:szCs w:val="24"/>
        </w:rPr>
        <w:t>te precisa che sono coperti da assicurazione tutti gli interventi delle associazioni che rientrano nelle attività previste dal piano didattico annuale.</w:t>
      </w:r>
      <w:r>
        <w:rPr>
          <w:sz w:val="24"/>
          <w:szCs w:val="24"/>
        </w:rPr>
        <w:t xml:space="preserve"> Il prof, Santandrea chiede perché l’assicurazione annuale dei docenti non è ancora stata attivata, la Dirigente risponde che la polizza non è ancora scaduta e che nei prossi</w:t>
      </w:r>
      <w:r w:rsidR="00DA7CD4">
        <w:rPr>
          <w:sz w:val="24"/>
          <w:szCs w:val="24"/>
        </w:rPr>
        <w:t xml:space="preserve">mi giorni arriverà la circolare </w:t>
      </w:r>
      <w:r>
        <w:rPr>
          <w:sz w:val="24"/>
          <w:szCs w:val="24"/>
        </w:rPr>
        <w:t>con le indicazioni per l’adesione annuale all’assic</w:t>
      </w:r>
      <w:r w:rsidR="00DA7CD4">
        <w:rPr>
          <w:sz w:val="24"/>
          <w:szCs w:val="24"/>
        </w:rPr>
        <w:t>u</w:t>
      </w:r>
      <w:r>
        <w:rPr>
          <w:sz w:val="24"/>
          <w:szCs w:val="24"/>
        </w:rPr>
        <w:t>razione scolastica dei docenti. La Dirigente a proposito della responsabilità dei docenti si sofferma sulla modalità dell’uscita degli allievi della scuola secondaria</w:t>
      </w:r>
      <w:r w:rsidR="00535E7F">
        <w:rPr>
          <w:sz w:val="24"/>
          <w:szCs w:val="24"/>
        </w:rPr>
        <w:t xml:space="preserve">, che possono uscire in modo autonomo solo se i genitori autorizzano per iscritto la scuola. Oltre a questa dichiarazione i genitori devono comunicare se i ragazzi che abitualmente usano l’autobus rincasano in bicicletta. Le autorizzazioni che i genitori devono presentare sono due una riguarda il permesso </w:t>
      </w:r>
      <w:r w:rsidR="00481C7E">
        <w:rPr>
          <w:sz w:val="24"/>
          <w:szCs w:val="24"/>
        </w:rPr>
        <w:t>a</w:t>
      </w:r>
      <w:r w:rsidR="00535E7F">
        <w:rPr>
          <w:sz w:val="24"/>
          <w:szCs w:val="24"/>
        </w:rPr>
        <w:t xml:space="preserve"> uscire in modo autonomo e l’altra il periodo di validità dell’uscita autonoma.</w:t>
      </w:r>
    </w:p>
    <w:p w:rsidR="00535E7F" w:rsidRDefault="00535E7F" w:rsidP="00DD313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L’insegnante Contino Monica presenta l’elenco delle associazioni che hanno fatto richiesta di presentare la loro attività nelle scuole del nostro istituto. </w:t>
      </w:r>
      <w:r w:rsidRPr="002833AE">
        <w:rPr>
          <w:b/>
          <w:sz w:val="24"/>
          <w:szCs w:val="24"/>
        </w:rPr>
        <w:t>Le associazioni sono: Studio danza Aurora, Body freestyle</w:t>
      </w:r>
      <w:r w:rsidR="00DA7CD4">
        <w:rPr>
          <w:b/>
          <w:sz w:val="24"/>
          <w:szCs w:val="24"/>
        </w:rPr>
        <w:t xml:space="preserve"> </w:t>
      </w:r>
      <w:r w:rsidRPr="002833AE">
        <w:rPr>
          <w:b/>
          <w:sz w:val="24"/>
          <w:szCs w:val="24"/>
        </w:rPr>
        <w:t xml:space="preserve"> ADS, PGS</w:t>
      </w:r>
      <w:r w:rsidR="00481C7E" w:rsidRPr="002833AE">
        <w:rPr>
          <w:b/>
          <w:sz w:val="24"/>
          <w:szCs w:val="24"/>
        </w:rPr>
        <w:t xml:space="preserve"> </w:t>
      </w:r>
      <w:r w:rsidRPr="002833AE">
        <w:rPr>
          <w:b/>
          <w:sz w:val="24"/>
          <w:szCs w:val="24"/>
        </w:rPr>
        <w:t xml:space="preserve">Albatros Don Bosco, </w:t>
      </w:r>
      <w:r w:rsidR="00DA7CD4">
        <w:rPr>
          <w:b/>
          <w:sz w:val="24"/>
          <w:szCs w:val="24"/>
        </w:rPr>
        <w:t xml:space="preserve"> </w:t>
      </w:r>
      <w:r w:rsidRPr="002833AE">
        <w:rPr>
          <w:b/>
          <w:sz w:val="24"/>
          <w:szCs w:val="24"/>
        </w:rPr>
        <w:t xml:space="preserve">ACD Fossaltese calcio, USD Villanova, Tennis club Fossalta di Portogruaro, </w:t>
      </w:r>
      <w:r w:rsidR="00DA7CD4">
        <w:rPr>
          <w:b/>
          <w:sz w:val="24"/>
          <w:szCs w:val="24"/>
        </w:rPr>
        <w:t xml:space="preserve"> </w:t>
      </w:r>
      <w:r w:rsidRPr="002833AE">
        <w:rPr>
          <w:b/>
          <w:sz w:val="24"/>
          <w:szCs w:val="24"/>
        </w:rPr>
        <w:t>Amatori Rugby San Donà, Pallavolo Portogruaro</w:t>
      </w:r>
      <w:r w:rsidR="002833AE" w:rsidRPr="002833AE">
        <w:rPr>
          <w:b/>
          <w:sz w:val="24"/>
          <w:szCs w:val="24"/>
        </w:rPr>
        <w:t>,</w:t>
      </w:r>
      <w:r w:rsidR="00DA7CD4">
        <w:rPr>
          <w:b/>
          <w:sz w:val="24"/>
          <w:szCs w:val="24"/>
        </w:rPr>
        <w:t xml:space="preserve"> </w:t>
      </w:r>
      <w:r w:rsidR="002833AE" w:rsidRPr="002833AE">
        <w:rPr>
          <w:b/>
          <w:sz w:val="24"/>
          <w:szCs w:val="24"/>
        </w:rPr>
        <w:t xml:space="preserve"> Amici del cuore, Yoga della </w:t>
      </w:r>
      <w:r w:rsidR="00726086">
        <w:rPr>
          <w:b/>
          <w:sz w:val="24"/>
          <w:szCs w:val="24"/>
        </w:rPr>
        <w:t xml:space="preserve">risata Comune Di Teglio Veneto. </w:t>
      </w:r>
      <w:r w:rsidR="002833AE" w:rsidRPr="002833AE">
        <w:rPr>
          <w:b/>
          <w:sz w:val="24"/>
          <w:szCs w:val="24"/>
        </w:rPr>
        <w:t xml:space="preserve">Questo elenco viene integrato con le associazioni ASVO, </w:t>
      </w:r>
      <w:r w:rsidR="00205D77" w:rsidRPr="002833AE">
        <w:rPr>
          <w:b/>
          <w:sz w:val="24"/>
          <w:szCs w:val="24"/>
        </w:rPr>
        <w:t xml:space="preserve">COOP </w:t>
      </w:r>
      <w:r w:rsidR="002833AE" w:rsidRPr="002833AE">
        <w:rPr>
          <w:b/>
          <w:sz w:val="24"/>
          <w:szCs w:val="24"/>
        </w:rPr>
        <w:t xml:space="preserve">e </w:t>
      </w:r>
      <w:r w:rsidR="002833AE">
        <w:rPr>
          <w:b/>
          <w:sz w:val="24"/>
          <w:szCs w:val="24"/>
        </w:rPr>
        <w:t>SI APPROVA ALL’UNANIMITA’</w:t>
      </w:r>
    </w:p>
    <w:p w:rsidR="002833AE" w:rsidRPr="002833AE" w:rsidRDefault="002833AE" w:rsidP="00DD313A">
      <w:pPr>
        <w:spacing w:after="0"/>
        <w:rPr>
          <w:b/>
          <w:sz w:val="24"/>
          <w:szCs w:val="24"/>
        </w:rPr>
      </w:pPr>
    </w:p>
    <w:p w:rsidR="00134E90" w:rsidRDefault="001D6DE0" w:rsidP="002833AE">
      <w:pPr>
        <w:pStyle w:val="EareediinterventoLe"/>
        <w:spacing w:after="0"/>
        <w:ind w:left="360"/>
        <w:rPr>
          <w:b/>
        </w:rPr>
      </w:pPr>
      <w:r w:rsidRPr="00714495">
        <w:rPr>
          <w:b/>
        </w:rPr>
        <w:lastRenderedPageBreak/>
        <w:t>4</w:t>
      </w:r>
      <w:r>
        <w:rPr>
          <w:b/>
        </w:rPr>
        <w:t>- DELIBERA ATTIVITÀ INTEGRATIVE E CULTURALI PER GLI ALUNNI CHE NON SI AVVALGONO DELL’I.R.C.</w:t>
      </w:r>
    </w:p>
    <w:p w:rsidR="007679CC" w:rsidRDefault="002833AE" w:rsidP="007679CC">
      <w:pPr>
        <w:pStyle w:val="EareediinterventoLe"/>
        <w:tabs>
          <w:tab w:val="center" w:pos="5141"/>
        </w:tabs>
        <w:spacing w:after="0"/>
        <w:ind w:left="360"/>
        <w:jc w:val="both"/>
      </w:pPr>
      <w:r w:rsidRPr="002833AE">
        <w:t>La Dirigente illustra il punto elencando le attività previste per gli alunni che non si avvalgono dell’</w:t>
      </w:r>
      <w:r>
        <w:t>insegnamento I.R.C.</w:t>
      </w:r>
      <w:r w:rsidR="00DA7CD4">
        <w:t xml:space="preserve"> ,</w:t>
      </w:r>
      <w:r w:rsidR="000509FD">
        <w:t xml:space="preserve"> </w:t>
      </w:r>
      <w:r>
        <w:t>attività che verranno svolte da docenti interni e se non  è possibile questo in tutti i casi necessari</w:t>
      </w:r>
      <w:r w:rsidR="001D6DE0">
        <w:t>,</w:t>
      </w:r>
      <w:r>
        <w:t xml:space="preserve"> si deve ricorrere ad insegnanti e</w:t>
      </w:r>
      <w:r w:rsidR="001D6DE0">
        <w:t>sterni. Si stabilisce che saranno chiamati insegnanti della classe di concorso di LETTERE</w:t>
      </w:r>
    </w:p>
    <w:p w:rsidR="001D6DE0" w:rsidRDefault="001D6DE0" w:rsidP="001D6DE0">
      <w:pPr>
        <w:pStyle w:val="EareediinterventoLe"/>
        <w:tabs>
          <w:tab w:val="left" w:pos="5141"/>
        </w:tabs>
        <w:spacing w:after="0"/>
        <w:ind w:left="360"/>
        <w:jc w:val="both"/>
        <w:rPr>
          <w:b/>
        </w:rPr>
      </w:pPr>
      <w:r w:rsidRPr="001D6DE0">
        <w:rPr>
          <w:b/>
        </w:rPr>
        <w:t>Il punt</w:t>
      </w:r>
      <w:r>
        <w:rPr>
          <w:b/>
        </w:rPr>
        <w:t>o viene APPROVATO ALL’UNANIMITA’</w:t>
      </w:r>
      <w:r w:rsidRPr="001D6DE0">
        <w:rPr>
          <w:b/>
        </w:rPr>
        <w:tab/>
      </w:r>
    </w:p>
    <w:p w:rsidR="001D6DE0" w:rsidRPr="001D6DE0" w:rsidRDefault="001D6DE0" w:rsidP="001D6DE0">
      <w:pPr>
        <w:pStyle w:val="EareediinterventoLe"/>
        <w:tabs>
          <w:tab w:val="left" w:pos="5141"/>
        </w:tabs>
        <w:spacing w:after="0"/>
        <w:ind w:left="360"/>
        <w:jc w:val="both"/>
        <w:rPr>
          <w:b/>
        </w:rPr>
      </w:pPr>
    </w:p>
    <w:p w:rsidR="001D6DE0" w:rsidRDefault="00307092" w:rsidP="001D6DE0">
      <w:pPr>
        <w:pStyle w:val="EareediinterventoLe"/>
        <w:spacing w:after="0"/>
        <w:ind w:left="360"/>
        <w:rPr>
          <w:b/>
        </w:rPr>
      </w:pPr>
      <w:r w:rsidRPr="00307092">
        <w:rPr>
          <w:b/>
        </w:rPr>
        <w:t xml:space="preserve">5 </w:t>
      </w:r>
      <w:r w:rsidR="009F0654">
        <w:rPr>
          <w:b/>
        </w:rPr>
        <w:t>–</w:t>
      </w:r>
      <w:r w:rsidR="001D6DE0">
        <w:rPr>
          <w:b/>
        </w:rPr>
        <w:t xml:space="preserve"> PIANO FORMAZIONE ANNUALE DOCENTI</w:t>
      </w:r>
    </w:p>
    <w:p w:rsidR="001D6DE0" w:rsidRDefault="001D6DE0" w:rsidP="001D6DE0">
      <w:pPr>
        <w:pStyle w:val="EareediinterventoLe"/>
        <w:spacing w:after="0"/>
        <w:ind w:left="360"/>
      </w:pPr>
      <w:r>
        <w:t>Questo punto viene rinviato al prossimo collegio docenti in quanto si stanno ancora elaborando i dati emersi dai questionari compilati dai docenti</w:t>
      </w:r>
    </w:p>
    <w:p w:rsidR="00A7273B" w:rsidRPr="001D6DE0" w:rsidRDefault="00A7273B" w:rsidP="001D6DE0">
      <w:pPr>
        <w:pStyle w:val="EareediinterventoLe"/>
        <w:spacing w:after="0"/>
        <w:ind w:left="360"/>
      </w:pPr>
    </w:p>
    <w:p w:rsidR="00167C2A" w:rsidRDefault="005531C0" w:rsidP="001D6DE0">
      <w:pPr>
        <w:pStyle w:val="EareediinterventoLe"/>
        <w:spacing w:after="0"/>
        <w:ind w:left="360"/>
        <w:rPr>
          <w:b/>
        </w:rPr>
      </w:pPr>
      <w:r>
        <w:rPr>
          <w:b/>
        </w:rPr>
        <w:t xml:space="preserve">6- </w:t>
      </w:r>
      <w:r w:rsidR="001D6DE0">
        <w:rPr>
          <w:b/>
        </w:rPr>
        <w:t>PROGETTO VERSO UNA SCUOLA AMICA “MIUR-UNICEF- A.S. 2017/18</w:t>
      </w:r>
    </w:p>
    <w:p w:rsidR="001D6DE0" w:rsidRDefault="001D6DE0" w:rsidP="001D6DE0">
      <w:pPr>
        <w:pStyle w:val="EareediinterventoLe"/>
        <w:spacing w:after="0"/>
        <w:ind w:left="360"/>
      </w:pPr>
      <w:r w:rsidRPr="00E353D8">
        <w:t xml:space="preserve">La Dirigente presenta </w:t>
      </w:r>
      <w:r w:rsidR="00E353D8">
        <w:t xml:space="preserve">questo progetto che ha l’obiettivo di favorire la conoscenza e l’attuazione della convenzione sui diritti dell’infanzia e dell’adolescenza nel contesto educativo, proponendo alle scuole percorsi per migliorare l’accoglienza e la qualità delle relazioni, favorire l’inclusione delle diversità, promuovere la partecipazione attiva degli alunni. La Dirigente </w:t>
      </w:r>
      <w:r w:rsidR="00DA7CD4">
        <w:t>c</w:t>
      </w:r>
      <w:r w:rsidR="00E353D8">
        <w:t>omunica che l’insegnante Cavallari Alessandra ha dato la sua dispo</w:t>
      </w:r>
      <w:r w:rsidR="00726086">
        <w:t>nibilità ad occuparsi del</w:t>
      </w:r>
      <w:r w:rsidR="00E353D8">
        <w:t xml:space="preserve"> progetto, l’insegnante Casasola Liliana si propone per affiancare l’ins. Cavallari</w:t>
      </w:r>
    </w:p>
    <w:p w:rsidR="00E353D8" w:rsidRDefault="00E353D8" w:rsidP="00E353D8">
      <w:pPr>
        <w:pStyle w:val="EareediinterventoLe"/>
        <w:tabs>
          <w:tab w:val="left" w:pos="6735"/>
        </w:tabs>
        <w:spacing w:after="0"/>
        <w:ind w:left="360"/>
        <w:rPr>
          <w:b/>
        </w:rPr>
      </w:pPr>
      <w:r w:rsidRPr="00E353D8">
        <w:rPr>
          <w:b/>
        </w:rPr>
        <w:t>IL PUNTO VIENE APP</w:t>
      </w:r>
      <w:r>
        <w:rPr>
          <w:b/>
        </w:rPr>
        <w:t>ROVATO A MAGGIORANZA 3 CONTRARI</w:t>
      </w:r>
    </w:p>
    <w:p w:rsidR="00E353D8" w:rsidRPr="00E353D8" w:rsidRDefault="00E353D8" w:rsidP="00E353D8">
      <w:pPr>
        <w:pStyle w:val="EareediinterventoLe"/>
        <w:tabs>
          <w:tab w:val="left" w:pos="6735"/>
        </w:tabs>
        <w:spacing w:after="0"/>
        <w:ind w:left="360"/>
        <w:rPr>
          <w:b/>
        </w:rPr>
      </w:pPr>
    </w:p>
    <w:p w:rsidR="00A7273B" w:rsidRPr="002C56D1" w:rsidRDefault="008B49E3" w:rsidP="00A7273B">
      <w:pPr>
        <w:pStyle w:val="EareediinterventoLe"/>
        <w:spacing w:after="0"/>
        <w:ind w:left="360"/>
        <w:rPr>
          <w:b/>
        </w:rPr>
      </w:pPr>
      <w:r w:rsidRPr="008B49E3">
        <w:rPr>
          <w:b/>
        </w:rPr>
        <w:t xml:space="preserve">7- </w:t>
      </w:r>
      <w:r w:rsidR="004F1CBA">
        <w:rPr>
          <w:b/>
        </w:rPr>
        <w:t>D.M. n. 741/</w:t>
      </w:r>
      <w:r w:rsidR="001D7EBD">
        <w:rPr>
          <w:b/>
        </w:rPr>
        <w:t>2017 Esami di stato del 1° ciclo d’istruzione</w:t>
      </w:r>
    </w:p>
    <w:p w:rsidR="008B49E3" w:rsidRDefault="004F1CBA" w:rsidP="00DD313A">
      <w:pPr>
        <w:pStyle w:val="EareediinterventoLe"/>
        <w:spacing w:after="0"/>
        <w:ind w:left="360"/>
        <w:rPr>
          <w:b/>
        </w:rPr>
      </w:pPr>
      <w:r>
        <w:rPr>
          <w:b/>
        </w:rPr>
        <w:t>8- D.M. n.742 /</w:t>
      </w:r>
      <w:r w:rsidR="00A7273B">
        <w:rPr>
          <w:b/>
        </w:rPr>
        <w:t>2017 Certificazione delle competenze</w:t>
      </w:r>
    </w:p>
    <w:p w:rsidR="00A7273B" w:rsidRDefault="00A7273B" w:rsidP="00DD313A">
      <w:pPr>
        <w:pStyle w:val="EareediinterventoLe"/>
        <w:spacing w:after="0"/>
        <w:ind w:left="360"/>
      </w:pPr>
      <w:r w:rsidRPr="00A7273B">
        <w:t xml:space="preserve">Prima di illustrare i punti </w:t>
      </w:r>
      <w:r>
        <w:t xml:space="preserve"> 7 e 8 la Dirigente spiega  le principali novità riguardanti le prove INVALSI e in particolar modo precisa che per la scuola secondaria si effettuera</w:t>
      </w:r>
      <w:r w:rsidR="00DA7CD4">
        <w:t>nno on line, il prof. Triscari evidenzia</w:t>
      </w:r>
      <w:r>
        <w:t xml:space="preserve"> la necessità che venga attrezzata l’aula computer per poter </w:t>
      </w:r>
      <w:r w:rsidR="00DA7CD4">
        <w:t>effettuare la prova, la D</w:t>
      </w:r>
      <w:r>
        <w:t>irigente rassicura affermando che questo sarà fatto</w:t>
      </w:r>
    </w:p>
    <w:p w:rsidR="00A7273B" w:rsidRDefault="00A7273B" w:rsidP="00DD313A">
      <w:pPr>
        <w:pStyle w:val="EareediinterventoLe"/>
        <w:spacing w:after="0"/>
        <w:ind w:left="360"/>
      </w:pPr>
      <w:r>
        <w:t xml:space="preserve">La Dirigente illustra i punti 7 e 8 </w:t>
      </w:r>
      <w:r w:rsidR="004F1CBA">
        <w:t xml:space="preserve">presentando delle slides che spiegano i  D.M. 741 E 742 </w:t>
      </w:r>
    </w:p>
    <w:p w:rsidR="004F1CBA" w:rsidRDefault="004F1CBA" w:rsidP="00551A26">
      <w:pPr>
        <w:pStyle w:val="EareediinterventoLe"/>
        <w:spacing w:after="0"/>
        <w:ind w:left="360"/>
      </w:pPr>
      <w:r>
        <w:t xml:space="preserve">Le slides riguardano: </w:t>
      </w:r>
      <w:r w:rsidRPr="004F1CBA">
        <w:rPr>
          <w:b/>
        </w:rPr>
        <w:t>Prove d’esame, L’esame di stato è costituito da tre prove scritte e un colloquio ,La prova scritta relativa alle competenze di italiano,La prova scritta relativa alle competenze logico-matematiche, La prova scritta relativa alle competenze nelle lingue straniere,Per tutti gli alunni, finalità del colloquio, Candidati con disabilità, Prove d’esame differenziate, Certificazione competenze alunni con disabilità, Alunne e alunni con disturbi specifici di apprendimento DSA</w:t>
      </w:r>
      <w:r>
        <w:rPr>
          <w:b/>
        </w:rPr>
        <w:t xml:space="preserve"> </w:t>
      </w:r>
      <w:r w:rsidR="00551A26" w:rsidRPr="00551A26">
        <w:t>I prof. C</w:t>
      </w:r>
      <w:r w:rsidR="00DA7CD4">
        <w:t xml:space="preserve">ervesato Debora, Toffolon </w:t>
      </w:r>
      <w:r w:rsidR="00551A26">
        <w:t>Marta ,  Anese Giuseppe chiedono precisazioni e in particolare evidenziano la necessità di riunirsi nei Dipartimenti per analizzare bene le disposizioni contenute nelle circolari illustrate.</w:t>
      </w:r>
    </w:p>
    <w:p w:rsidR="00551A26" w:rsidRDefault="00551A26" w:rsidP="00551A26">
      <w:pPr>
        <w:pStyle w:val="EareediinterventoLe"/>
        <w:spacing w:after="0"/>
        <w:ind w:left="360"/>
      </w:pPr>
    </w:p>
    <w:p w:rsidR="000509FD" w:rsidRDefault="000509FD" w:rsidP="00551A26">
      <w:pPr>
        <w:pStyle w:val="EareediinterventoLe"/>
        <w:spacing w:after="0"/>
        <w:ind w:left="360"/>
      </w:pPr>
    </w:p>
    <w:p w:rsidR="000509FD" w:rsidRDefault="000509FD" w:rsidP="00551A26">
      <w:pPr>
        <w:pStyle w:val="EareediinterventoLe"/>
        <w:spacing w:after="0"/>
        <w:ind w:left="360"/>
      </w:pPr>
    </w:p>
    <w:p w:rsidR="000509FD" w:rsidRPr="00A7273B" w:rsidRDefault="000509FD" w:rsidP="00551A26">
      <w:pPr>
        <w:pStyle w:val="EareediinterventoLe"/>
        <w:spacing w:after="0"/>
        <w:ind w:left="360"/>
      </w:pPr>
    </w:p>
    <w:p w:rsidR="00D84E63" w:rsidRDefault="00551A26" w:rsidP="00D068A5">
      <w:pPr>
        <w:pStyle w:val="EareediinterventoLe"/>
        <w:spacing w:after="0"/>
        <w:ind w:left="360"/>
        <w:rPr>
          <w:b/>
        </w:rPr>
      </w:pPr>
      <w:r>
        <w:rPr>
          <w:b/>
        </w:rPr>
        <w:lastRenderedPageBreak/>
        <w:t>9- valutazione del comportamento ai sensi art. 2c. 3 del d lgs. 62 del 13 Aprile 2017 che stabilisce “ La valutazione del comportamento si riferisce allo sviluppo delle competenze di cittadinanza”</w:t>
      </w:r>
    </w:p>
    <w:p w:rsidR="00551A26" w:rsidRPr="002029AE" w:rsidRDefault="00551A26" w:rsidP="000509FD">
      <w:pPr>
        <w:pStyle w:val="EareediinterventoLe"/>
        <w:spacing w:after="0"/>
        <w:rPr>
          <w:b/>
        </w:rPr>
      </w:pPr>
      <w:r w:rsidRPr="00551A26">
        <w:t xml:space="preserve">La Dirigente </w:t>
      </w:r>
      <w:r>
        <w:t xml:space="preserve">illustra questo punto presentando le slides relative a: </w:t>
      </w:r>
      <w:r w:rsidRPr="002029AE">
        <w:rPr>
          <w:b/>
        </w:rPr>
        <w:t xml:space="preserve">La valutazione ha per oggetto, </w:t>
      </w:r>
      <w:r w:rsidR="002F589D" w:rsidRPr="002029AE">
        <w:rPr>
          <w:b/>
        </w:rPr>
        <w:t>Modalità della valuta</w:t>
      </w:r>
      <w:r w:rsidR="00DA7CD4">
        <w:rPr>
          <w:b/>
        </w:rPr>
        <w:t>zione, collegio docenti e PTOF, C</w:t>
      </w:r>
      <w:r w:rsidR="002F589D" w:rsidRPr="002029AE">
        <w:rPr>
          <w:b/>
        </w:rPr>
        <w:t>ollegio dei docenti, Valutazione del comportamento, Valutazione in decimi e descrizione del percorso di apprendimento</w:t>
      </w:r>
    </w:p>
    <w:p w:rsidR="002F589D" w:rsidRPr="002029AE" w:rsidRDefault="002F589D" w:rsidP="002F589D">
      <w:pPr>
        <w:pStyle w:val="EareediinterventoLe"/>
        <w:spacing w:after="0"/>
        <w:rPr>
          <w:b/>
        </w:rPr>
      </w:pPr>
      <w:r w:rsidRPr="002029AE">
        <w:rPr>
          <w:b/>
        </w:rPr>
        <w:t>, Ammissione alla clas</w:t>
      </w:r>
      <w:r w:rsidR="00481C7E">
        <w:rPr>
          <w:b/>
        </w:rPr>
        <w:t>se successiva scuola primaria, N</w:t>
      </w:r>
      <w:r w:rsidRPr="002029AE">
        <w:rPr>
          <w:b/>
        </w:rPr>
        <w:t>on ammissione  alla clas</w:t>
      </w:r>
      <w:r w:rsidR="00481C7E">
        <w:rPr>
          <w:b/>
        </w:rPr>
        <w:t>se successiva scuola primaria, A</w:t>
      </w:r>
      <w:r w:rsidRPr="002029AE">
        <w:rPr>
          <w:b/>
        </w:rPr>
        <w:t>mmissione alla classe successiva nella scuola secondaria</w:t>
      </w:r>
      <w:r w:rsidR="00481C7E">
        <w:rPr>
          <w:b/>
        </w:rPr>
        <w:t xml:space="preserve"> di primo grado, N</w:t>
      </w:r>
      <w:r w:rsidRPr="002029AE">
        <w:rPr>
          <w:b/>
        </w:rPr>
        <w:t xml:space="preserve">on ammissione alla classe successiva </w:t>
      </w:r>
      <w:r w:rsidR="00481C7E">
        <w:rPr>
          <w:b/>
        </w:rPr>
        <w:t>scuola secondaria primo grado, Non ammissione esami di stato, A</w:t>
      </w:r>
      <w:r w:rsidRPr="002029AE">
        <w:rPr>
          <w:b/>
        </w:rPr>
        <w:t>mmissione esami di stato</w:t>
      </w:r>
    </w:p>
    <w:p w:rsidR="005001D1" w:rsidRDefault="002F589D" w:rsidP="002F589D">
      <w:pPr>
        <w:pStyle w:val="EareediinterventoLe"/>
        <w:spacing w:after="0"/>
        <w:rPr>
          <w:b/>
        </w:rPr>
      </w:pPr>
      <w:r w:rsidRPr="002029AE">
        <w:rPr>
          <w:b/>
        </w:rPr>
        <w:t xml:space="preserve">Cosa Fare? Si </w:t>
      </w:r>
      <w:r w:rsidR="000509FD" w:rsidRPr="002029AE">
        <w:rPr>
          <w:b/>
        </w:rPr>
        <w:t>propongono:</w:t>
      </w:r>
      <w:r w:rsidRPr="002029AE">
        <w:rPr>
          <w:b/>
        </w:rPr>
        <w:t xml:space="preserve"> gruppi di lavoro, Elaborazioni di giudizi coerenti con le competenze di cittadinanza, revisione valutazione degli apprendimenti, Gruppo di lavoro elaborazione giudizi sugli apprendimenti e criteri per </w:t>
      </w:r>
      <w:r w:rsidR="000509FD" w:rsidRPr="002029AE">
        <w:rPr>
          <w:b/>
        </w:rPr>
        <w:t>ammissione, non</w:t>
      </w:r>
      <w:r w:rsidRPr="002029AE">
        <w:rPr>
          <w:b/>
        </w:rPr>
        <w:t xml:space="preserve"> ammissione alla classe successiva</w:t>
      </w:r>
      <w:r w:rsidR="00481C7E">
        <w:rPr>
          <w:b/>
        </w:rPr>
        <w:t xml:space="preserve">. </w:t>
      </w:r>
    </w:p>
    <w:p w:rsidR="002029AE" w:rsidRDefault="00481C7E" w:rsidP="002F589D">
      <w:pPr>
        <w:pStyle w:val="EareediinterventoLe"/>
        <w:spacing w:after="0"/>
      </w:pPr>
      <w:r w:rsidRPr="005001D1">
        <w:t>Gli interventi dei</w:t>
      </w:r>
      <w:r>
        <w:rPr>
          <w:b/>
        </w:rPr>
        <w:t xml:space="preserve"> </w:t>
      </w:r>
      <w:r w:rsidRPr="005001D1">
        <w:t>prof. D</w:t>
      </w:r>
      <w:r w:rsidR="002029AE" w:rsidRPr="005001D1">
        <w:t>e Laurenti</w:t>
      </w:r>
      <w:r w:rsidRPr="005001D1">
        <w:t>s,</w:t>
      </w:r>
      <w:r w:rsidR="002029AE" w:rsidRPr="005001D1">
        <w:t xml:space="preserve"> Toffolon</w:t>
      </w:r>
      <w:r w:rsidRPr="005001D1">
        <w:t xml:space="preserve">, </w:t>
      </w:r>
      <w:r w:rsidR="002029AE" w:rsidRPr="005001D1">
        <w:t>Triscari</w:t>
      </w:r>
      <w:r w:rsidRPr="005001D1">
        <w:t>,</w:t>
      </w:r>
      <w:r w:rsidR="002029AE" w:rsidRPr="005001D1">
        <w:t xml:space="preserve"> Anese, Cervesato</w:t>
      </w:r>
      <w:r>
        <w:rPr>
          <w:b/>
        </w:rPr>
        <w:t xml:space="preserve"> </w:t>
      </w:r>
      <w:r w:rsidR="002029AE" w:rsidRPr="002029AE">
        <w:t>affermano che il lavoro da fare</w:t>
      </w:r>
      <w:r w:rsidRPr="002029AE">
        <w:t xml:space="preserve"> </w:t>
      </w:r>
      <w:r w:rsidR="002029AE">
        <w:t xml:space="preserve">è notevole e ritengono utile conservare </w:t>
      </w:r>
      <w:r>
        <w:t xml:space="preserve">il lavoro fin qui fatto, La </w:t>
      </w:r>
      <w:r w:rsidR="000509FD">
        <w:t>prof. Cervesato</w:t>
      </w:r>
      <w:r w:rsidR="002029AE">
        <w:t xml:space="preserve"> Debora afferma inoltre che la programmazione va rivista e propone di dividere la presentazione della programmazione della classe </w:t>
      </w:r>
      <w:r w:rsidR="000509FD">
        <w:t>terza:</w:t>
      </w:r>
      <w:r>
        <w:t xml:space="preserve"> </w:t>
      </w:r>
      <w:r w:rsidR="002029AE">
        <w:t xml:space="preserve">per il 3 Novembre la situazione classe e per il 15 novembre le attività e i contenuti. </w:t>
      </w:r>
    </w:p>
    <w:p w:rsidR="002F589D" w:rsidRDefault="002029AE" w:rsidP="002F589D">
      <w:pPr>
        <w:pStyle w:val="EareediinterventoLe"/>
        <w:spacing w:after="0"/>
      </w:pPr>
      <w:r>
        <w:t>Tutti concordano ch</w:t>
      </w:r>
      <w:r w:rsidR="00481C7E">
        <w:t>e</w:t>
      </w:r>
      <w:r>
        <w:t xml:space="preserve"> il lavoro da fare è vasto. La Dirigente comunica che la rete ha una proposta di un gruppo lavoro sulla valutazione per creare criteri comuni e condivisi.</w:t>
      </w:r>
      <w:r w:rsidR="00E62BB3">
        <w:t xml:space="preserve"> E concorda che ci siano molte cose da fare e quindi è indispensabile che tutti collaborino attivamente</w:t>
      </w:r>
      <w:r w:rsidR="00481C7E">
        <w:t>,</w:t>
      </w:r>
      <w:r w:rsidR="00E62BB3">
        <w:t xml:space="preserve"> a questo proposito il 3 Novembre ha fissato un incontro con i referenti dei Dipartimenti e delle classi paral</w:t>
      </w:r>
      <w:r w:rsidR="00C0202F">
        <w:t>lel</w:t>
      </w:r>
      <w:r w:rsidR="00E62BB3">
        <w:t>e per capire come procedere.</w:t>
      </w:r>
    </w:p>
    <w:p w:rsidR="00E62BB3" w:rsidRPr="002029AE" w:rsidRDefault="00E62BB3" w:rsidP="002F589D">
      <w:pPr>
        <w:pStyle w:val="EareediinterventoLe"/>
        <w:spacing w:after="0"/>
      </w:pPr>
    </w:p>
    <w:p w:rsidR="00D35419" w:rsidRDefault="00D35419" w:rsidP="00D84E63">
      <w:pPr>
        <w:pStyle w:val="EareediinterventoLe"/>
        <w:spacing w:after="0"/>
        <w:ind w:left="360"/>
        <w:rPr>
          <w:b/>
        </w:rPr>
      </w:pPr>
      <w:r w:rsidRPr="00D35419">
        <w:rPr>
          <w:b/>
        </w:rPr>
        <w:t>10-</w:t>
      </w:r>
      <w:r>
        <w:rPr>
          <w:b/>
        </w:rPr>
        <w:t>VARIE ED EVENTUALI</w:t>
      </w:r>
    </w:p>
    <w:p w:rsidR="00D35419" w:rsidRPr="00D35419" w:rsidRDefault="00D35419" w:rsidP="00D84E63">
      <w:pPr>
        <w:pStyle w:val="EareediinterventoLe"/>
        <w:spacing w:after="0"/>
        <w:ind w:left="360"/>
      </w:pPr>
      <w:r>
        <w:t>Non viene trattato</w:t>
      </w:r>
    </w:p>
    <w:p w:rsidR="00D35419" w:rsidRPr="00D35419" w:rsidRDefault="00D35419" w:rsidP="00DD313A">
      <w:pPr>
        <w:pStyle w:val="EareediinterventoLe"/>
        <w:spacing w:after="0"/>
        <w:ind w:left="360"/>
      </w:pPr>
    </w:p>
    <w:p w:rsidR="00714495" w:rsidRPr="00C24DB6" w:rsidRDefault="00714495" w:rsidP="00714495">
      <w:pPr>
        <w:rPr>
          <w:sz w:val="24"/>
          <w:szCs w:val="24"/>
        </w:rPr>
      </w:pPr>
      <w:r w:rsidRPr="00C24DB6">
        <w:rPr>
          <w:sz w:val="24"/>
          <w:szCs w:val="24"/>
        </w:rPr>
        <w:t>Esauriti gli argomenti all</w:t>
      </w:r>
      <w:r w:rsidR="002029AE">
        <w:rPr>
          <w:sz w:val="24"/>
          <w:szCs w:val="24"/>
        </w:rPr>
        <w:t>’ordine del giorno alle ore 19.20</w:t>
      </w:r>
      <w:r>
        <w:rPr>
          <w:sz w:val="24"/>
          <w:szCs w:val="24"/>
        </w:rPr>
        <w:t xml:space="preserve"> la D</w:t>
      </w:r>
      <w:r w:rsidRPr="00C24DB6">
        <w:rPr>
          <w:sz w:val="24"/>
          <w:szCs w:val="24"/>
        </w:rPr>
        <w:t>irigente dichiara chiusa la seduta.</w:t>
      </w:r>
      <w:r w:rsidRPr="00C24DB6">
        <w:rPr>
          <w:sz w:val="24"/>
          <w:szCs w:val="24"/>
        </w:rPr>
        <w:tab/>
      </w:r>
    </w:p>
    <w:p w:rsidR="00714495" w:rsidRDefault="00714495" w:rsidP="008747A6">
      <w:pPr>
        <w:pStyle w:val="EareediinterventoLe"/>
        <w:ind w:left="360"/>
      </w:pPr>
    </w:p>
    <w:p w:rsidR="00714495" w:rsidRPr="00C24DB6" w:rsidRDefault="000509FD" w:rsidP="0071449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495" w:rsidRPr="00C24DB6">
        <w:rPr>
          <w:sz w:val="24"/>
          <w:szCs w:val="24"/>
        </w:rPr>
        <w:t xml:space="preserve">IL SEGRETARIO                                                                 </w:t>
      </w:r>
      <w:r>
        <w:rPr>
          <w:sz w:val="24"/>
          <w:szCs w:val="24"/>
        </w:rPr>
        <w:t xml:space="preserve">    </w:t>
      </w:r>
      <w:r w:rsidR="00714495" w:rsidRPr="00C24DB6">
        <w:rPr>
          <w:sz w:val="24"/>
          <w:szCs w:val="24"/>
        </w:rPr>
        <w:t>IL DIRIGENTE SCOLASTICO</w:t>
      </w:r>
    </w:p>
    <w:p w:rsidR="00714495" w:rsidRPr="00C24DB6" w:rsidRDefault="00BE1DE9" w:rsidP="0071449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F7CAD">
        <w:rPr>
          <w:sz w:val="24"/>
          <w:szCs w:val="24"/>
        </w:rPr>
        <w:t>ns</w:t>
      </w:r>
      <w:r w:rsidR="00714495" w:rsidRPr="00C24DB6">
        <w:rPr>
          <w:sz w:val="24"/>
          <w:szCs w:val="24"/>
        </w:rPr>
        <w:t xml:space="preserve">. </w:t>
      </w:r>
      <w:r w:rsidR="000509FD">
        <w:rPr>
          <w:sz w:val="24"/>
          <w:szCs w:val="24"/>
        </w:rPr>
        <w:t>Vanda Bortolussi</w:t>
      </w:r>
      <w:r w:rsidR="00714495" w:rsidRPr="00C24DB6">
        <w:rPr>
          <w:sz w:val="24"/>
          <w:szCs w:val="24"/>
        </w:rPr>
        <w:t xml:space="preserve">  </w:t>
      </w:r>
      <w:r w:rsidR="002029AE">
        <w:rPr>
          <w:sz w:val="24"/>
          <w:szCs w:val="24"/>
        </w:rPr>
        <w:t xml:space="preserve">                                                    </w:t>
      </w:r>
      <w:r w:rsidR="000509FD">
        <w:rPr>
          <w:sz w:val="24"/>
          <w:szCs w:val="24"/>
        </w:rPr>
        <w:t xml:space="preserve">     </w:t>
      </w:r>
      <w:r w:rsidR="002029AE">
        <w:rPr>
          <w:sz w:val="24"/>
          <w:szCs w:val="24"/>
        </w:rPr>
        <w:t xml:space="preserve"> </w:t>
      </w:r>
      <w:r w:rsidR="000509FD">
        <w:rPr>
          <w:sz w:val="24"/>
          <w:szCs w:val="24"/>
        </w:rPr>
        <w:t xml:space="preserve"> Prof. ssa  </w:t>
      </w:r>
      <w:r w:rsidR="00714495" w:rsidRPr="00C24DB6">
        <w:rPr>
          <w:sz w:val="24"/>
          <w:szCs w:val="24"/>
        </w:rPr>
        <w:t>Anna Maria</w:t>
      </w:r>
      <w:r w:rsidR="000509FD">
        <w:rPr>
          <w:sz w:val="24"/>
          <w:szCs w:val="24"/>
        </w:rPr>
        <w:t xml:space="preserve"> Zago</w:t>
      </w:r>
    </w:p>
    <w:p w:rsidR="00714495" w:rsidRDefault="00714495" w:rsidP="008747A6">
      <w:pPr>
        <w:pStyle w:val="EareediinterventoLe"/>
        <w:ind w:left="360"/>
      </w:pPr>
    </w:p>
    <w:p w:rsidR="004026E8" w:rsidRDefault="004026E8" w:rsidP="00F90CEA">
      <w:pPr>
        <w:pStyle w:val="EareediinterventoLe"/>
      </w:pPr>
    </w:p>
    <w:p w:rsidR="004026E8" w:rsidRDefault="004026E8" w:rsidP="00F90CEA">
      <w:pPr>
        <w:pStyle w:val="EareediinterventoLe"/>
      </w:pPr>
    </w:p>
    <w:p w:rsidR="002C2AF4" w:rsidRPr="00C24DB6" w:rsidRDefault="002C2AF4" w:rsidP="002C2AF4">
      <w:pPr>
        <w:rPr>
          <w:sz w:val="24"/>
          <w:szCs w:val="24"/>
        </w:rPr>
      </w:pPr>
      <w:bookmarkStart w:id="0" w:name="_GoBack"/>
      <w:bookmarkEnd w:id="0"/>
    </w:p>
    <w:p w:rsidR="00F70912" w:rsidRPr="00C24DB6" w:rsidRDefault="00F70912">
      <w:pPr>
        <w:rPr>
          <w:sz w:val="24"/>
          <w:szCs w:val="24"/>
        </w:rPr>
      </w:pPr>
    </w:p>
    <w:sectPr w:rsidR="00F70912" w:rsidRPr="00C24DB6" w:rsidSect="00261804">
      <w:pgSz w:w="11906" w:h="16838"/>
      <w:pgMar w:top="1560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87" w:rsidRDefault="008F2B87" w:rsidP="00134E90">
      <w:pPr>
        <w:spacing w:after="0" w:line="240" w:lineRule="auto"/>
      </w:pPr>
      <w:r>
        <w:separator/>
      </w:r>
    </w:p>
  </w:endnote>
  <w:endnote w:type="continuationSeparator" w:id="0">
    <w:p w:rsidR="008F2B87" w:rsidRDefault="008F2B87" w:rsidP="0013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87" w:rsidRDefault="008F2B87" w:rsidP="00134E90">
      <w:pPr>
        <w:spacing w:after="0" w:line="240" w:lineRule="auto"/>
      </w:pPr>
      <w:r>
        <w:separator/>
      </w:r>
    </w:p>
  </w:footnote>
  <w:footnote w:type="continuationSeparator" w:id="0">
    <w:p w:rsidR="008F2B87" w:rsidRDefault="008F2B87" w:rsidP="0013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56CA"/>
    <w:multiLevelType w:val="hybridMultilevel"/>
    <w:tmpl w:val="6068D660"/>
    <w:lvl w:ilvl="0" w:tplc="D2DCFC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1C2"/>
    <w:multiLevelType w:val="hybridMultilevel"/>
    <w:tmpl w:val="946C60A8"/>
    <w:lvl w:ilvl="0" w:tplc="2CA056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1018"/>
    <w:multiLevelType w:val="hybridMultilevel"/>
    <w:tmpl w:val="C4E40662"/>
    <w:lvl w:ilvl="0" w:tplc="ECCAA4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85950"/>
    <w:multiLevelType w:val="hybridMultilevel"/>
    <w:tmpl w:val="15141D66"/>
    <w:lvl w:ilvl="0" w:tplc="337CAB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E67A9"/>
    <w:multiLevelType w:val="hybridMultilevel"/>
    <w:tmpl w:val="3132A46C"/>
    <w:lvl w:ilvl="0" w:tplc="421ECE34">
      <w:start w:val="5"/>
      <w:numFmt w:val="lowerLetter"/>
      <w:lvlText w:val="%1-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546E5839"/>
    <w:multiLevelType w:val="hybridMultilevel"/>
    <w:tmpl w:val="B76EA0BA"/>
    <w:lvl w:ilvl="0" w:tplc="F072FB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A7475"/>
    <w:multiLevelType w:val="hybridMultilevel"/>
    <w:tmpl w:val="37D2DE80"/>
    <w:lvl w:ilvl="0" w:tplc="B5C03AEE">
      <w:start w:val="5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667551"/>
    <w:multiLevelType w:val="hybridMultilevel"/>
    <w:tmpl w:val="30DA8454"/>
    <w:lvl w:ilvl="0" w:tplc="4AB6B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F4"/>
    <w:rsid w:val="00046651"/>
    <w:rsid w:val="000509FD"/>
    <w:rsid w:val="00052F48"/>
    <w:rsid w:val="00060CA9"/>
    <w:rsid w:val="000968F3"/>
    <w:rsid w:val="00097B86"/>
    <w:rsid w:val="000B150B"/>
    <w:rsid w:val="000B1BD3"/>
    <w:rsid w:val="000B209C"/>
    <w:rsid w:val="000B37ED"/>
    <w:rsid w:val="000B3FE8"/>
    <w:rsid w:val="000C3A5A"/>
    <w:rsid w:val="000C5167"/>
    <w:rsid w:val="000E1234"/>
    <w:rsid w:val="000F2ADF"/>
    <w:rsid w:val="0013346B"/>
    <w:rsid w:val="00134E90"/>
    <w:rsid w:val="00137B5F"/>
    <w:rsid w:val="00154CC2"/>
    <w:rsid w:val="00167C2A"/>
    <w:rsid w:val="00180F2D"/>
    <w:rsid w:val="001C4C59"/>
    <w:rsid w:val="001D6DE0"/>
    <w:rsid w:val="001D7EBD"/>
    <w:rsid w:val="002029AE"/>
    <w:rsid w:val="00205D77"/>
    <w:rsid w:val="0021106D"/>
    <w:rsid w:val="00254B61"/>
    <w:rsid w:val="00261804"/>
    <w:rsid w:val="002710F9"/>
    <w:rsid w:val="002833AE"/>
    <w:rsid w:val="002B1FCD"/>
    <w:rsid w:val="002C2AF4"/>
    <w:rsid w:val="002C56D1"/>
    <w:rsid w:val="002D1841"/>
    <w:rsid w:val="002D4613"/>
    <w:rsid w:val="002E2B82"/>
    <w:rsid w:val="002E4045"/>
    <w:rsid w:val="002F589D"/>
    <w:rsid w:val="002F787D"/>
    <w:rsid w:val="00307092"/>
    <w:rsid w:val="00307863"/>
    <w:rsid w:val="003247B2"/>
    <w:rsid w:val="00326CC6"/>
    <w:rsid w:val="00327388"/>
    <w:rsid w:val="00356EAC"/>
    <w:rsid w:val="00362C32"/>
    <w:rsid w:val="003873FE"/>
    <w:rsid w:val="00395AD5"/>
    <w:rsid w:val="003D3104"/>
    <w:rsid w:val="004026E8"/>
    <w:rsid w:val="00437809"/>
    <w:rsid w:val="00481C7E"/>
    <w:rsid w:val="00482CDE"/>
    <w:rsid w:val="00491B5B"/>
    <w:rsid w:val="004A7FCB"/>
    <w:rsid w:val="004F1CBA"/>
    <w:rsid w:val="004F7CAD"/>
    <w:rsid w:val="005001D1"/>
    <w:rsid w:val="00517206"/>
    <w:rsid w:val="00535E7F"/>
    <w:rsid w:val="00551A26"/>
    <w:rsid w:val="005531C0"/>
    <w:rsid w:val="00574B50"/>
    <w:rsid w:val="005920BB"/>
    <w:rsid w:val="005A3202"/>
    <w:rsid w:val="005B784C"/>
    <w:rsid w:val="005F317F"/>
    <w:rsid w:val="00613A0A"/>
    <w:rsid w:val="006158F1"/>
    <w:rsid w:val="00617E84"/>
    <w:rsid w:val="00676467"/>
    <w:rsid w:val="00683117"/>
    <w:rsid w:val="006D131E"/>
    <w:rsid w:val="007060AF"/>
    <w:rsid w:val="00714495"/>
    <w:rsid w:val="00724269"/>
    <w:rsid w:val="00726086"/>
    <w:rsid w:val="00763877"/>
    <w:rsid w:val="00766AE2"/>
    <w:rsid w:val="007679CC"/>
    <w:rsid w:val="0077613E"/>
    <w:rsid w:val="00781AA2"/>
    <w:rsid w:val="00784903"/>
    <w:rsid w:val="007A1B74"/>
    <w:rsid w:val="007A27BD"/>
    <w:rsid w:val="008270A2"/>
    <w:rsid w:val="008747A6"/>
    <w:rsid w:val="008A5A19"/>
    <w:rsid w:val="008B49E3"/>
    <w:rsid w:val="008C063F"/>
    <w:rsid w:val="008E1083"/>
    <w:rsid w:val="008F2B87"/>
    <w:rsid w:val="00910D5F"/>
    <w:rsid w:val="00911BDB"/>
    <w:rsid w:val="00941FB9"/>
    <w:rsid w:val="0098381B"/>
    <w:rsid w:val="0099034C"/>
    <w:rsid w:val="009C7217"/>
    <w:rsid w:val="009E20C0"/>
    <w:rsid w:val="009F0654"/>
    <w:rsid w:val="009F5092"/>
    <w:rsid w:val="00A7273B"/>
    <w:rsid w:val="00A80566"/>
    <w:rsid w:val="00A854BC"/>
    <w:rsid w:val="00A86D00"/>
    <w:rsid w:val="00AE7251"/>
    <w:rsid w:val="00AF35E9"/>
    <w:rsid w:val="00B41F71"/>
    <w:rsid w:val="00B4346B"/>
    <w:rsid w:val="00B54B89"/>
    <w:rsid w:val="00B90902"/>
    <w:rsid w:val="00B941F9"/>
    <w:rsid w:val="00BD0017"/>
    <w:rsid w:val="00BD4018"/>
    <w:rsid w:val="00BE1DE9"/>
    <w:rsid w:val="00BF139C"/>
    <w:rsid w:val="00C0202F"/>
    <w:rsid w:val="00C1295D"/>
    <w:rsid w:val="00C238C6"/>
    <w:rsid w:val="00C24DB6"/>
    <w:rsid w:val="00C46753"/>
    <w:rsid w:val="00C468ED"/>
    <w:rsid w:val="00C67D26"/>
    <w:rsid w:val="00C95EC5"/>
    <w:rsid w:val="00CA3C9E"/>
    <w:rsid w:val="00CA7EEE"/>
    <w:rsid w:val="00CE1C91"/>
    <w:rsid w:val="00D00082"/>
    <w:rsid w:val="00D007BA"/>
    <w:rsid w:val="00D068A5"/>
    <w:rsid w:val="00D16955"/>
    <w:rsid w:val="00D22E54"/>
    <w:rsid w:val="00D32CDC"/>
    <w:rsid w:val="00D33FE2"/>
    <w:rsid w:val="00D35419"/>
    <w:rsid w:val="00D419F0"/>
    <w:rsid w:val="00D84E63"/>
    <w:rsid w:val="00DA7CD4"/>
    <w:rsid w:val="00DB5303"/>
    <w:rsid w:val="00DD2762"/>
    <w:rsid w:val="00DD313A"/>
    <w:rsid w:val="00E173F2"/>
    <w:rsid w:val="00E25E92"/>
    <w:rsid w:val="00E353D8"/>
    <w:rsid w:val="00E36C2A"/>
    <w:rsid w:val="00E372DB"/>
    <w:rsid w:val="00E5515D"/>
    <w:rsid w:val="00E62BB3"/>
    <w:rsid w:val="00E666C3"/>
    <w:rsid w:val="00E73634"/>
    <w:rsid w:val="00E762AD"/>
    <w:rsid w:val="00EC0514"/>
    <w:rsid w:val="00EC1EB6"/>
    <w:rsid w:val="00EE30B6"/>
    <w:rsid w:val="00F27E28"/>
    <w:rsid w:val="00F51AF3"/>
    <w:rsid w:val="00F70912"/>
    <w:rsid w:val="00F87491"/>
    <w:rsid w:val="00F90CEA"/>
    <w:rsid w:val="00F9186B"/>
    <w:rsid w:val="00F944C6"/>
    <w:rsid w:val="00FB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520B8-C494-4829-9B6E-492A3FC2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AF4"/>
    <w:pPr>
      <w:ind w:left="720"/>
      <w:contextualSpacing/>
    </w:pPr>
  </w:style>
  <w:style w:type="paragraph" w:customStyle="1" w:styleId="EareediinterventoLe">
    <w:name w:val="E aree di intervento Le"/>
    <w:basedOn w:val="Normale"/>
    <w:qFormat/>
    <w:rsid w:val="00F90CEA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34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90"/>
  </w:style>
  <w:style w:type="paragraph" w:styleId="Pidipagina">
    <w:name w:val="footer"/>
    <w:basedOn w:val="Normale"/>
    <w:link w:val="PidipaginaCarattere"/>
    <w:uiPriority w:val="99"/>
    <w:unhideWhenUsed/>
    <w:rsid w:val="00134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64CB-B213-4204-A3F9-CC5BDE90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Minù</dc:creator>
  <cp:lastModifiedBy>didattica</cp:lastModifiedBy>
  <cp:revision>3</cp:revision>
  <cp:lastPrinted>2017-11-05T22:06:00Z</cp:lastPrinted>
  <dcterms:created xsi:type="dcterms:W3CDTF">2017-11-06T07:42:00Z</dcterms:created>
  <dcterms:modified xsi:type="dcterms:W3CDTF">2017-11-06T07:45:00Z</dcterms:modified>
</cp:coreProperties>
</file>