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1F" w:rsidRDefault="009D311F" w:rsidP="00E60B41">
      <w:pPr>
        <w:spacing w:after="120" w:line="240" w:lineRule="auto"/>
        <w:jc w:val="center"/>
      </w:pPr>
      <w:r>
        <w:rPr>
          <w:b/>
          <w:sz w:val="28"/>
          <w:szCs w:val="28"/>
        </w:rPr>
        <w:t>VERBALE del COLLEGIO DOCENTI n.° 4</w:t>
      </w:r>
    </w:p>
    <w:p w:rsidR="009D311F" w:rsidRDefault="009D311F" w:rsidP="00E60B41">
      <w:pPr>
        <w:spacing w:after="120" w:line="240" w:lineRule="auto"/>
        <w:jc w:val="center"/>
      </w:pPr>
      <w:r>
        <w:rPr>
          <w:b/>
          <w:sz w:val="28"/>
          <w:szCs w:val="28"/>
        </w:rPr>
        <w:t xml:space="preserve"> SEDUTA del 06/11/2019</w:t>
      </w:r>
    </w:p>
    <w:p w:rsidR="009D311F" w:rsidRDefault="009D311F" w:rsidP="00E60B41">
      <w:pPr>
        <w:spacing w:after="120" w:line="240" w:lineRule="auto"/>
        <w:jc w:val="both"/>
        <w:rPr>
          <w:sz w:val="28"/>
          <w:szCs w:val="28"/>
        </w:rPr>
      </w:pPr>
      <w:r>
        <w:rPr>
          <w:sz w:val="28"/>
          <w:szCs w:val="28"/>
        </w:rPr>
        <w:t>Mercoledì 6 novembre 2019, presso l’Auditorium, nella sede centrale dell’Istituto, alle ore 16.15 si riunisce il Collegio dei Docenti; presiede la seduta il Dirigente Prof</w:t>
      </w:r>
      <w:r w:rsidR="00F073D6">
        <w:rPr>
          <w:sz w:val="28"/>
          <w:szCs w:val="28"/>
        </w:rPr>
        <w:t>.</w:t>
      </w:r>
      <w:r>
        <w:rPr>
          <w:sz w:val="28"/>
          <w:szCs w:val="28"/>
        </w:rPr>
        <w:t xml:space="preserve"> Lorenzo Michele Zamborlini, verbalizza l’ins. Cambareri.</w:t>
      </w:r>
    </w:p>
    <w:p w:rsidR="009D311F" w:rsidRDefault="009D311F" w:rsidP="00E60B41">
      <w:pPr>
        <w:spacing w:after="120" w:line="240" w:lineRule="auto"/>
        <w:jc w:val="both"/>
        <w:rPr>
          <w:sz w:val="28"/>
          <w:szCs w:val="28"/>
        </w:rPr>
      </w:pPr>
      <w:r>
        <w:rPr>
          <w:sz w:val="28"/>
          <w:szCs w:val="28"/>
        </w:rPr>
        <w:t>Il Dirigente dà avvio alla discussione dei pu</w:t>
      </w:r>
      <w:r w:rsidR="00F073D6">
        <w:rPr>
          <w:sz w:val="28"/>
          <w:szCs w:val="28"/>
        </w:rPr>
        <w:t>nti all’Odg di seguito indicati:</w:t>
      </w:r>
    </w:p>
    <w:p w:rsidR="009D311F" w:rsidRDefault="009D311F" w:rsidP="00E60B41">
      <w:pPr>
        <w:pStyle w:val="Paragrafoelenco"/>
        <w:numPr>
          <w:ilvl w:val="0"/>
          <w:numId w:val="1"/>
        </w:numPr>
        <w:spacing w:after="120" w:line="240" w:lineRule="auto"/>
        <w:jc w:val="both"/>
        <w:rPr>
          <w:sz w:val="28"/>
          <w:szCs w:val="28"/>
        </w:rPr>
      </w:pPr>
      <w:r>
        <w:rPr>
          <w:sz w:val="28"/>
          <w:szCs w:val="28"/>
        </w:rPr>
        <w:t>Approvazione verbale seduta precedente</w:t>
      </w:r>
    </w:p>
    <w:p w:rsidR="009D311F" w:rsidRDefault="009D311F" w:rsidP="00E60B41">
      <w:pPr>
        <w:pStyle w:val="Paragrafoelenco"/>
        <w:numPr>
          <w:ilvl w:val="0"/>
          <w:numId w:val="1"/>
        </w:numPr>
        <w:spacing w:after="120" w:line="240" w:lineRule="auto"/>
        <w:jc w:val="both"/>
        <w:rPr>
          <w:sz w:val="28"/>
          <w:szCs w:val="28"/>
        </w:rPr>
      </w:pPr>
      <w:r>
        <w:rPr>
          <w:sz w:val="28"/>
          <w:szCs w:val="28"/>
        </w:rPr>
        <w:t>Approvazione dei progetti d’Istituto</w:t>
      </w:r>
    </w:p>
    <w:p w:rsidR="009D311F" w:rsidRDefault="009D311F" w:rsidP="00E60B41">
      <w:pPr>
        <w:pStyle w:val="Paragrafoelenco"/>
        <w:numPr>
          <w:ilvl w:val="0"/>
          <w:numId w:val="1"/>
        </w:numPr>
        <w:spacing w:after="120" w:line="240" w:lineRule="auto"/>
        <w:jc w:val="both"/>
        <w:rPr>
          <w:sz w:val="28"/>
          <w:szCs w:val="28"/>
        </w:rPr>
      </w:pPr>
      <w:r>
        <w:rPr>
          <w:sz w:val="28"/>
          <w:szCs w:val="28"/>
        </w:rPr>
        <w:t>Approvazione delle uscite per l’orientamento e delle uscite sportive della scuola Secondaria di I grado</w:t>
      </w:r>
    </w:p>
    <w:p w:rsidR="009D311F" w:rsidRDefault="009D311F" w:rsidP="00E60B41">
      <w:pPr>
        <w:pStyle w:val="Paragrafoelenco"/>
        <w:numPr>
          <w:ilvl w:val="0"/>
          <w:numId w:val="1"/>
        </w:numPr>
        <w:spacing w:after="120" w:line="240" w:lineRule="auto"/>
        <w:jc w:val="both"/>
        <w:rPr>
          <w:sz w:val="28"/>
          <w:szCs w:val="28"/>
        </w:rPr>
      </w:pPr>
      <w:r>
        <w:rPr>
          <w:sz w:val="28"/>
          <w:szCs w:val="28"/>
        </w:rPr>
        <w:t>Progetto “Spazio Ascolto” scuola secondaria di I grado</w:t>
      </w:r>
    </w:p>
    <w:p w:rsidR="009D311F" w:rsidRDefault="009D311F" w:rsidP="00E60B41">
      <w:pPr>
        <w:pStyle w:val="Paragrafoelenco"/>
        <w:numPr>
          <w:ilvl w:val="0"/>
          <w:numId w:val="1"/>
        </w:numPr>
        <w:spacing w:after="120" w:line="240" w:lineRule="auto"/>
        <w:jc w:val="both"/>
        <w:rPr>
          <w:sz w:val="28"/>
          <w:szCs w:val="28"/>
        </w:rPr>
      </w:pPr>
      <w:r>
        <w:rPr>
          <w:sz w:val="28"/>
          <w:szCs w:val="28"/>
        </w:rPr>
        <w:t>Giornate dello Sport (Delibera della Regione Veneto Dgr. N. 419 del 23/04/2019) previsti nei giorni 27/28/29 febbraio 2020</w:t>
      </w:r>
    </w:p>
    <w:p w:rsidR="009D311F" w:rsidRDefault="009D311F" w:rsidP="00E60B41">
      <w:pPr>
        <w:pStyle w:val="Paragrafoelenco"/>
        <w:numPr>
          <w:ilvl w:val="0"/>
          <w:numId w:val="1"/>
        </w:numPr>
        <w:spacing w:after="120" w:line="240" w:lineRule="auto"/>
        <w:jc w:val="both"/>
        <w:rPr>
          <w:sz w:val="28"/>
          <w:szCs w:val="28"/>
        </w:rPr>
      </w:pPr>
      <w:r>
        <w:rPr>
          <w:sz w:val="28"/>
          <w:szCs w:val="28"/>
        </w:rPr>
        <w:t>Piano di formazione d’Istituto</w:t>
      </w:r>
    </w:p>
    <w:p w:rsidR="009D311F" w:rsidRDefault="009D311F" w:rsidP="00E60B41">
      <w:pPr>
        <w:pStyle w:val="Paragrafoelenco"/>
        <w:numPr>
          <w:ilvl w:val="0"/>
          <w:numId w:val="1"/>
        </w:numPr>
        <w:spacing w:after="120" w:line="240" w:lineRule="auto"/>
        <w:ind w:left="714" w:hanging="357"/>
        <w:jc w:val="both"/>
        <w:rPr>
          <w:sz w:val="28"/>
          <w:szCs w:val="28"/>
        </w:rPr>
      </w:pPr>
      <w:r>
        <w:rPr>
          <w:sz w:val="28"/>
          <w:szCs w:val="28"/>
        </w:rPr>
        <w:t>Comunicazioni del Dirigenti.</w:t>
      </w:r>
    </w:p>
    <w:p w:rsidR="004F148D" w:rsidRDefault="004F148D" w:rsidP="00E60B41">
      <w:pPr>
        <w:pStyle w:val="Paragrafoelenco"/>
        <w:spacing w:after="120" w:line="240" w:lineRule="auto"/>
        <w:ind w:left="714"/>
        <w:jc w:val="both"/>
        <w:rPr>
          <w:sz w:val="28"/>
          <w:szCs w:val="28"/>
        </w:rPr>
      </w:pPr>
    </w:p>
    <w:p w:rsidR="009D311F" w:rsidRDefault="009D311F" w:rsidP="00E60B41">
      <w:pPr>
        <w:pStyle w:val="Paragrafoelenco"/>
        <w:numPr>
          <w:ilvl w:val="0"/>
          <w:numId w:val="2"/>
        </w:numPr>
        <w:spacing w:after="120" w:line="240" w:lineRule="auto"/>
        <w:ind w:left="714" w:hanging="357"/>
        <w:jc w:val="both"/>
        <w:rPr>
          <w:sz w:val="28"/>
          <w:szCs w:val="28"/>
        </w:rPr>
      </w:pPr>
      <w:bookmarkStart w:id="0" w:name="__DdeLink__35_195038235"/>
      <w:bookmarkEnd w:id="0"/>
      <w:r>
        <w:rPr>
          <w:sz w:val="28"/>
          <w:szCs w:val="28"/>
        </w:rPr>
        <w:t xml:space="preserve">Il verbale della seduta precedente </w:t>
      </w:r>
      <w:r w:rsidR="008D137A">
        <w:rPr>
          <w:sz w:val="28"/>
          <w:szCs w:val="28"/>
        </w:rPr>
        <w:t xml:space="preserve">è approvato a maggioranza con l’astensione di </w:t>
      </w:r>
      <w:r w:rsidR="008F28A9">
        <w:rPr>
          <w:sz w:val="28"/>
          <w:szCs w:val="28"/>
        </w:rPr>
        <w:t xml:space="preserve">quattro dei presenti </w:t>
      </w:r>
      <w:r w:rsidR="008D137A">
        <w:rPr>
          <w:sz w:val="28"/>
          <w:szCs w:val="28"/>
        </w:rPr>
        <w:t xml:space="preserve">alla </w:t>
      </w:r>
      <w:r>
        <w:rPr>
          <w:sz w:val="28"/>
          <w:szCs w:val="28"/>
        </w:rPr>
        <w:t>votazione.</w:t>
      </w:r>
    </w:p>
    <w:p w:rsidR="004F148D" w:rsidRDefault="004F148D" w:rsidP="00E60B41">
      <w:pPr>
        <w:pStyle w:val="Paragrafoelenco"/>
        <w:spacing w:after="120" w:line="240" w:lineRule="auto"/>
        <w:ind w:left="714"/>
        <w:jc w:val="both"/>
        <w:rPr>
          <w:sz w:val="28"/>
          <w:szCs w:val="28"/>
        </w:rPr>
      </w:pPr>
    </w:p>
    <w:p w:rsidR="00942590" w:rsidRDefault="00942590" w:rsidP="00E60B41">
      <w:pPr>
        <w:pStyle w:val="Paragrafoelenco"/>
        <w:widowControl w:val="0"/>
        <w:numPr>
          <w:ilvl w:val="0"/>
          <w:numId w:val="2"/>
        </w:numPr>
        <w:suppressAutoHyphens/>
        <w:spacing w:after="120" w:line="240" w:lineRule="auto"/>
        <w:ind w:left="714" w:hanging="357"/>
        <w:jc w:val="both"/>
        <w:rPr>
          <w:rFonts w:eastAsia="Andale Sans UI" w:cs="Times New Roman"/>
          <w:kern w:val="2"/>
          <w:sz w:val="28"/>
          <w:szCs w:val="28"/>
          <w:lang w:eastAsia="zh-CN"/>
        </w:rPr>
      </w:pPr>
      <w:r>
        <w:rPr>
          <w:rFonts w:eastAsia="Andale Sans UI" w:cs="Times New Roman"/>
          <w:kern w:val="2"/>
          <w:sz w:val="28"/>
          <w:szCs w:val="28"/>
          <w:lang w:eastAsia="zh-CN"/>
        </w:rPr>
        <w:t xml:space="preserve">Il Dirigente </w:t>
      </w:r>
      <w:r w:rsidRPr="00942590">
        <w:rPr>
          <w:rFonts w:eastAsia="Andale Sans UI" w:cs="Times New Roman"/>
          <w:kern w:val="2"/>
          <w:sz w:val="28"/>
          <w:szCs w:val="28"/>
          <w:lang w:eastAsia="zh-CN"/>
        </w:rPr>
        <w:t>legge lo schema riassuntivo dei P</w:t>
      </w:r>
      <w:r>
        <w:rPr>
          <w:rFonts w:eastAsia="Andale Sans UI" w:cs="Times New Roman"/>
          <w:kern w:val="2"/>
          <w:sz w:val="28"/>
          <w:szCs w:val="28"/>
          <w:lang w:eastAsia="zh-CN"/>
        </w:rPr>
        <w:t xml:space="preserve">rogetti presentati dai docenti </w:t>
      </w:r>
      <w:r w:rsidRPr="00942590">
        <w:rPr>
          <w:rFonts w:eastAsia="Andale Sans UI" w:cs="Times New Roman"/>
          <w:kern w:val="2"/>
          <w:sz w:val="28"/>
          <w:szCs w:val="28"/>
          <w:lang w:eastAsia="zh-CN"/>
        </w:rPr>
        <w:t xml:space="preserve">di ogni ordine e </w:t>
      </w:r>
      <w:r>
        <w:rPr>
          <w:rFonts w:eastAsia="Andale Sans UI" w:cs="Times New Roman"/>
          <w:kern w:val="2"/>
          <w:sz w:val="28"/>
          <w:szCs w:val="28"/>
          <w:lang w:eastAsia="zh-CN"/>
        </w:rPr>
        <w:t>grado</w:t>
      </w:r>
      <w:r w:rsidRPr="00942590">
        <w:rPr>
          <w:rFonts w:eastAsia="Andale Sans UI" w:cs="Times New Roman"/>
          <w:kern w:val="2"/>
          <w:sz w:val="28"/>
          <w:szCs w:val="28"/>
          <w:lang w:eastAsia="zh-CN"/>
        </w:rPr>
        <w:t xml:space="preserve"> ed elaborato dalle ff.ss. al PTOF. In fase di lettura sono opposte alcune integrazioni e modifiche ai Progetti sullo schema allegato</w:t>
      </w:r>
      <w:r>
        <w:rPr>
          <w:rFonts w:eastAsia="Andale Sans UI" w:cs="Times New Roman"/>
          <w:kern w:val="2"/>
          <w:sz w:val="28"/>
          <w:szCs w:val="28"/>
          <w:lang w:eastAsia="zh-CN"/>
        </w:rPr>
        <w:t>, che era stato pubblicato sul sito per la preventiva presa visione; l’approvazione è all’unanimità</w:t>
      </w:r>
      <w:r w:rsidRPr="00942590">
        <w:rPr>
          <w:rFonts w:eastAsia="Andale Sans UI" w:cs="Times New Roman"/>
          <w:kern w:val="2"/>
          <w:sz w:val="28"/>
          <w:szCs w:val="28"/>
          <w:lang w:eastAsia="zh-CN"/>
        </w:rPr>
        <w:t xml:space="preserve">. </w:t>
      </w:r>
    </w:p>
    <w:p w:rsidR="004F148D" w:rsidRPr="004F148D" w:rsidRDefault="004F148D" w:rsidP="00E60B41">
      <w:pPr>
        <w:pStyle w:val="Paragrafoelenco"/>
        <w:spacing w:after="120" w:line="240" w:lineRule="auto"/>
        <w:rPr>
          <w:rFonts w:eastAsia="Andale Sans UI" w:cs="Times New Roman"/>
          <w:kern w:val="2"/>
          <w:sz w:val="28"/>
          <w:szCs w:val="28"/>
          <w:lang w:eastAsia="zh-CN"/>
        </w:rPr>
      </w:pPr>
    </w:p>
    <w:p w:rsidR="00942590" w:rsidRDefault="00ED2354" w:rsidP="00E60B41">
      <w:pPr>
        <w:pStyle w:val="Paragrafoelenco"/>
        <w:numPr>
          <w:ilvl w:val="0"/>
          <w:numId w:val="2"/>
        </w:numPr>
        <w:spacing w:after="120" w:line="240" w:lineRule="auto"/>
        <w:jc w:val="both"/>
        <w:rPr>
          <w:sz w:val="28"/>
          <w:szCs w:val="28"/>
        </w:rPr>
      </w:pPr>
      <w:r>
        <w:rPr>
          <w:sz w:val="28"/>
          <w:szCs w:val="28"/>
        </w:rPr>
        <w:t>Al terzo punto sono approvate all’unanimità le attività previste per l’orientamento in uscita degli studenti della Secondaria di I grado quali: la partecipazione al</w:t>
      </w:r>
      <w:r w:rsidR="00AD07E0">
        <w:rPr>
          <w:sz w:val="28"/>
          <w:szCs w:val="28"/>
        </w:rPr>
        <w:t xml:space="preserve"> forum della rete distrettuale,</w:t>
      </w:r>
      <w:r>
        <w:rPr>
          <w:sz w:val="28"/>
          <w:szCs w:val="28"/>
        </w:rPr>
        <w:t xml:space="preserve"> le visite alle scuole nelle date concordate e la visita alle industrie Zignago in data da definire. Inoltre, sono approvate all’unanimità le uscite sportive della </w:t>
      </w:r>
      <w:r w:rsidRPr="00ED2354">
        <w:rPr>
          <w:sz w:val="28"/>
          <w:szCs w:val="28"/>
        </w:rPr>
        <w:t>Secondaria di I grado</w:t>
      </w:r>
      <w:r w:rsidR="00AD07E0">
        <w:rPr>
          <w:sz w:val="28"/>
          <w:szCs w:val="28"/>
        </w:rPr>
        <w:t xml:space="preserve"> e la partecipazione ai giochi sportivi studenteschi che annualmente sono organizzati a livello territoriale.</w:t>
      </w:r>
    </w:p>
    <w:p w:rsidR="00ED2354" w:rsidRDefault="00AD07E0" w:rsidP="00E60B41">
      <w:pPr>
        <w:pStyle w:val="Paragrafoelenco"/>
        <w:spacing w:after="120" w:line="240" w:lineRule="auto"/>
        <w:jc w:val="both"/>
        <w:rPr>
          <w:sz w:val="28"/>
          <w:szCs w:val="28"/>
        </w:rPr>
      </w:pPr>
      <w:r>
        <w:rPr>
          <w:sz w:val="28"/>
          <w:szCs w:val="28"/>
        </w:rPr>
        <w:t xml:space="preserve">A tale punto, l’ins. Guiotto chiede </w:t>
      </w:r>
      <w:r w:rsidR="00710877">
        <w:rPr>
          <w:sz w:val="28"/>
          <w:szCs w:val="28"/>
        </w:rPr>
        <w:t xml:space="preserve">di integrare </w:t>
      </w:r>
      <w:r>
        <w:rPr>
          <w:sz w:val="28"/>
          <w:szCs w:val="28"/>
        </w:rPr>
        <w:t>l’approvazione del</w:t>
      </w:r>
      <w:r w:rsidR="00710877">
        <w:rPr>
          <w:sz w:val="28"/>
          <w:szCs w:val="28"/>
        </w:rPr>
        <w:t>le uscite che alcune classi della Primaria</w:t>
      </w:r>
      <w:r w:rsidR="00AA54E5">
        <w:rPr>
          <w:sz w:val="28"/>
          <w:szCs w:val="28"/>
        </w:rPr>
        <w:t xml:space="preserve"> </w:t>
      </w:r>
      <w:r w:rsidR="00710877">
        <w:rPr>
          <w:sz w:val="28"/>
          <w:szCs w:val="28"/>
        </w:rPr>
        <w:t>effettuano nell’arco temporale che va da novembre alla prima decade di dicembre. Pertanto, le referenti mettono all’approvazione del Collegio le</w:t>
      </w:r>
      <w:r w:rsidR="00E60B41">
        <w:rPr>
          <w:sz w:val="28"/>
          <w:szCs w:val="28"/>
        </w:rPr>
        <w:t xml:space="preserve"> seguenti uscite didattiche: museo etnografico di Concordia Sagittaria, attività di continuità della classe V Primaria Manzoni con la scuola dell’Infanzia San Giorgio Martire.</w:t>
      </w:r>
      <w:r w:rsidR="00710877">
        <w:rPr>
          <w:sz w:val="28"/>
          <w:szCs w:val="28"/>
        </w:rPr>
        <w:t xml:space="preserve">  Il Collegio approva all’unanimità.</w:t>
      </w:r>
    </w:p>
    <w:p w:rsidR="004F148D" w:rsidRDefault="004F148D" w:rsidP="00E60B41">
      <w:pPr>
        <w:pStyle w:val="Paragrafoelenco"/>
        <w:spacing w:after="120" w:line="240" w:lineRule="auto"/>
        <w:jc w:val="both"/>
        <w:rPr>
          <w:sz w:val="28"/>
          <w:szCs w:val="28"/>
        </w:rPr>
      </w:pPr>
    </w:p>
    <w:p w:rsidR="008F28A9" w:rsidRDefault="00D64E90" w:rsidP="00AA54E5">
      <w:pPr>
        <w:pStyle w:val="Paragrafoelenco"/>
        <w:numPr>
          <w:ilvl w:val="0"/>
          <w:numId w:val="2"/>
        </w:numPr>
        <w:spacing w:after="120" w:line="240" w:lineRule="auto"/>
        <w:jc w:val="both"/>
        <w:rPr>
          <w:sz w:val="28"/>
          <w:szCs w:val="28"/>
        </w:rPr>
      </w:pPr>
      <w:r w:rsidRPr="00D64E90">
        <w:rPr>
          <w:sz w:val="28"/>
          <w:szCs w:val="28"/>
        </w:rPr>
        <w:t>Il prof. Colavitti, referente del Progetto “Spazio Ascol</w:t>
      </w:r>
      <w:r>
        <w:rPr>
          <w:sz w:val="28"/>
          <w:szCs w:val="28"/>
        </w:rPr>
        <w:t>to” illustra le finalità ed evidenzia il supporto dell’ASL territoriale con la messa a disposizione dello psicologo per 30 ore di intervento da svolger</w:t>
      </w:r>
      <w:r w:rsidR="00E60B41">
        <w:rPr>
          <w:sz w:val="28"/>
          <w:szCs w:val="28"/>
        </w:rPr>
        <w:t>si</w:t>
      </w:r>
      <w:r>
        <w:rPr>
          <w:sz w:val="28"/>
          <w:szCs w:val="28"/>
        </w:rPr>
        <w:t xml:space="preserve"> anche nelle classi. Il </w:t>
      </w:r>
      <w:r w:rsidRPr="00D64E90">
        <w:rPr>
          <w:sz w:val="28"/>
          <w:szCs w:val="28"/>
        </w:rPr>
        <w:t>Collegio approva all’unanimità.</w:t>
      </w:r>
    </w:p>
    <w:p w:rsidR="004F148D" w:rsidRDefault="004F148D" w:rsidP="00AA54E5">
      <w:pPr>
        <w:pStyle w:val="Paragrafoelenco"/>
        <w:spacing w:after="120" w:line="240" w:lineRule="auto"/>
        <w:jc w:val="both"/>
        <w:rPr>
          <w:sz w:val="28"/>
          <w:szCs w:val="28"/>
        </w:rPr>
      </w:pPr>
    </w:p>
    <w:p w:rsidR="00E60B41" w:rsidRDefault="004F1671" w:rsidP="00AA54E5">
      <w:pPr>
        <w:pStyle w:val="Paragrafoelenco"/>
        <w:numPr>
          <w:ilvl w:val="0"/>
          <w:numId w:val="2"/>
        </w:numPr>
        <w:spacing w:after="120" w:line="240" w:lineRule="auto"/>
        <w:jc w:val="both"/>
        <w:rPr>
          <w:sz w:val="28"/>
          <w:szCs w:val="28"/>
        </w:rPr>
      </w:pPr>
      <w:r w:rsidRPr="004F1671">
        <w:rPr>
          <w:sz w:val="28"/>
          <w:szCs w:val="28"/>
        </w:rPr>
        <w:t>Al punto</w:t>
      </w:r>
      <w:r>
        <w:rPr>
          <w:sz w:val="28"/>
          <w:szCs w:val="28"/>
        </w:rPr>
        <w:t xml:space="preserve"> quinto dell’O.d.G. il Collegio nell’interpretare la </w:t>
      </w:r>
      <w:r w:rsidRPr="004F1671">
        <w:rPr>
          <w:sz w:val="28"/>
          <w:szCs w:val="28"/>
        </w:rPr>
        <w:t>Delibera della Regione Veneto Dgr. N. 419 del 23/04/2019</w:t>
      </w:r>
      <w:r>
        <w:rPr>
          <w:sz w:val="28"/>
          <w:szCs w:val="28"/>
        </w:rPr>
        <w:t xml:space="preserve">, relativa alle </w:t>
      </w:r>
      <w:r w:rsidRPr="004F1671">
        <w:rPr>
          <w:sz w:val="28"/>
          <w:szCs w:val="28"/>
        </w:rPr>
        <w:t>Giornate dello Sport</w:t>
      </w:r>
      <w:r>
        <w:rPr>
          <w:sz w:val="28"/>
          <w:szCs w:val="28"/>
        </w:rPr>
        <w:t xml:space="preserve">, delibera di </w:t>
      </w:r>
      <w:r>
        <w:rPr>
          <w:sz w:val="28"/>
          <w:szCs w:val="28"/>
        </w:rPr>
        <w:lastRenderedPageBreak/>
        <w:t xml:space="preserve">distribuire le opportunità </w:t>
      </w:r>
      <w:r w:rsidR="00A82BA1">
        <w:rPr>
          <w:sz w:val="28"/>
          <w:szCs w:val="28"/>
        </w:rPr>
        <w:t>per la diffusione del</w:t>
      </w:r>
      <w:r>
        <w:rPr>
          <w:sz w:val="28"/>
          <w:szCs w:val="28"/>
        </w:rPr>
        <w:t xml:space="preserve">la dimensione dello sport </w:t>
      </w:r>
      <w:r w:rsidR="00A82BA1">
        <w:rPr>
          <w:sz w:val="28"/>
          <w:szCs w:val="28"/>
        </w:rPr>
        <w:t xml:space="preserve">in tutto l’anno scolastico e non concentrarle nelle sole giornate indicate dalla delibera regionale. </w:t>
      </w:r>
    </w:p>
    <w:p w:rsidR="004F148D" w:rsidRDefault="004F148D" w:rsidP="00AA54E5">
      <w:pPr>
        <w:pStyle w:val="Paragrafoelenco"/>
        <w:spacing w:after="120" w:line="240" w:lineRule="auto"/>
        <w:jc w:val="both"/>
        <w:rPr>
          <w:sz w:val="28"/>
          <w:szCs w:val="28"/>
        </w:rPr>
      </w:pPr>
    </w:p>
    <w:p w:rsidR="00FE5EE4" w:rsidRDefault="00A82BA1" w:rsidP="00AA54E5">
      <w:pPr>
        <w:pStyle w:val="Paragrafoelenco"/>
        <w:numPr>
          <w:ilvl w:val="0"/>
          <w:numId w:val="2"/>
        </w:numPr>
        <w:spacing w:after="120" w:line="240" w:lineRule="auto"/>
        <w:jc w:val="both"/>
        <w:rPr>
          <w:sz w:val="28"/>
          <w:szCs w:val="28"/>
        </w:rPr>
      </w:pPr>
      <w:r>
        <w:rPr>
          <w:sz w:val="28"/>
          <w:szCs w:val="28"/>
        </w:rPr>
        <w:t xml:space="preserve">In merito a piano di formazione d’Istituto, </w:t>
      </w:r>
      <w:r w:rsidR="00FE5EE4">
        <w:rPr>
          <w:sz w:val="28"/>
          <w:szCs w:val="28"/>
        </w:rPr>
        <w:t>l’ins. Cervesato comunica al Collegio che la proposta di un corso di formazione sull’emotività e gli aspetti metacognitivi della docenza è stata avallata anche dall’ins. Cavallari che aveva precedentemente proposto un corso di formazione sulle dinamiche legate all’adozione. A tal proposito interviene l’ins. Battel che sostiene l’importanza della formazione dei docenti sul tema delle adozioni poiché nelle classi c’è un crescente aumento dei casi.</w:t>
      </w:r>
    </w:p>
    <w:p w:rsidR="00FE5EE4" w:rsidRDefault="008032C0" w:rsidP="00AA54E5">
      <w:pPr>
        <w:pStyle w:val="Paragrafoelenco"/>
        <w:spacing w:after="120" w:line="240" w:lineRule="auto"/>
        <w:jc w:val="both"/>
        <w:rPr>
          <w:sz w:val="28"/>
          <w:szCs w:val="28"/>
        </w:rPr>
      </w:pPr>
      <w:r>
        <w:rPr>
          <w:sz w:val="28"/>
          <w:szCs w:val="28"/>
        </w:rPr>
        <w:t xml:space="preserve">Prende la parola l’ins. Cervesato affermando </w:t>
      </w:r>
      <w:r w:rsidR="00FE5EE4">
        <w:rPr>
          <w:sz w:val="28"/>
          <w:szCs w:val="28"/>
        </w:rPr>
        <w:t xml:space="preserve">che la tematica </w:t>
      </w:r>
      <w:r>
        <w:rPr>
          <w:sz w:val="28"/>
          <w:szCs w:val="28"/>
        </w:rPr>
        <w:t>relativa alle emozioni può integrare anche il tema delle adozioni.  Il dirigente si riserva di richiedere all’ASL territoriale maggiori informazioni allo scopo di attivare un corso di formazione sul tema delle adozioni da proporre per il prossimo anno scolastico.</w:t>
      </w:r>
    </w:p>
    <w:p w:rsidR="00267581" w:rsidRDefault="00DF631C" w:rsidP="00AA54E5">
      <w:pPr>
        <w:pStyle w:val="Paragrafoelenco"/>
        <w:spacing w:after="120" w:line="240" w:lineRule="auto"/>
        <w:jc w:val="both"/>
        <w:rPr>
          <w:sz w:val="28"/>
          <w:szCs w:val="28"/>
        </w:rPr>
      </w:pPr>
      <w:r>
        <w:rPr>
          <w:sz w:val="28"/>
          <w:szCs w:val="28"/>
        </w:rPr>
        <w:t xml:space="preserve">Il dirigente informa il Collegio </w:t>
      </w:r>
      <w:r w:rsidR="00267581">
        <w:rPr>
          <w:sz w:val="28"/>
          <w:szCs w:val="28"/>
        </w:rPr>
        <w:t xml:space="preserve">di aver </w:t>
      </w:r>
      <w:r w:rsidR="00AA54E5">
        <w:rPr>
          <w:sz w:val="28"/>
          <w:szCs w:val="28"/>
        </w:rPr>
        <w:t>preso contatti</w:t>
      </w:r>
      <w:r>
        <w:rPr>
          <w:sz w:val="28"/>
          <w:szCs w:val="28"/>
        </w:rPr>
        <w:t xml:space="preserve"> </w:t>
      </w:r>
      <w:r w:rsidR="00AA54E5">
        <w:rPr>
          <w:sz w:val="28"/>
          <w:szCs w:val="28"/>
        </w:rPr>
        <w:t>con alcuni</w:t>
      </w:r>
      <w:r w:rsidR="00267581">
        <w:rPr>
          <w:sz w:val="28"/>
          <w:szCs w:val="28"/>
        </w:rPr>
        <w:t xml:space="preserve"> esperti sul tema delle emozio</w:t>
      </w:r>
      <w:r w:rsidR="00AA54E5">
        <w:rPr>
          <w:sz w:val="28"/>
          <w:szCs w:val="28"/>
        </w:rPr>
        <w:t xml:space="preserve">ni; in particolare, </w:t>
      </w:r>
      <w:r>
        <w:rPr>
          <w:sz w:val="28"/>
          <w:szCs w:val="28"/>
        </w:rPr>
        <w:t xml:space="preserve">un esperto </w:t>
      </w:r>
      <w:r w:rsidR="00AA54E5">
        <w:rPr>
          <w:sz w:val="28"/>
          <w:szCs w:val="28"/>
        </w:rPr>
        <w:t>dovrebbe presentare</w:t>
      </w:r>
      <w:r w:rsidR="00267581">
        <w:rPr>
          <w:sz w:val="28"/>
          <w:szCs w:val="28"/>
        </w:rPr>
        <w:t xml:space="preserve"> l’argomento</w:t>
      </w:r>
      <w:r w:rsidR="00AA54E5">
        <w:rPr>
          <w:sz w:val="28"/>
          <w:szCs w:val="28"/>
        </w:rPr>
        <w:t xml:space="preserve"> in termini generali, mentre l’</w:t>
      </w:r>
      <w:r w:rsidR="00267581">
        <w:rPr>
          <w:sz w:val="28"/>
          <w:szCs w:val="28"/>
        </w:rPr>
        <w:t xml:space="preserve">altro </w:t>
      </w:r>
      <w:r w:rsidR="00AA54E5">
        <w:rPr>
          <w:sz w:val="28"/>
          <w:szCs w:val="28"/>
        </w:rPr>
        <w:t xml:space="preserve">affrontarlo </w:t>
      </w:r>
      <w:r w:rsidR="00267581">
        <w:rPr>
          <w:sz w:val="28"/>
          <w:szCs w:val="28"/>
        </w:rPr>
        <w:t>in modo più approfondito, dando la possibilità a un ristretto gruppo di docenti di svolgere un’attività di tipo laboratoriale. La formazione si svolgerà a febbraio, al termine del primo quadrimestre.</w:t>
      </w:r>
    </w:p>
    <w:p w:rsidR="004F148D" w:rsidRDefault="004F148D" w:rsidP="00AA54E5">
      <w:pPr>
        <w:pStyle w:val="Paragrafoelenco"/>
        <w:spacing w:after="120" w:line="240" w:lineRule="auto"/>
        <w:jc w:val="both"/>
        <w:rPr>
          <w:sz w:val="28"/>
          <w:szCs w:val="28"/>
        </w:rPr>
      </w:pPr>
    </w:p>
    <w:p w:rsidR="00267581" w:rsidRDefault="001655BB" w:rsidP="00AA54E5">
      <w:pPr>
        <w:pStyle w:val="Paragrafoelenco"/>
        <w:numPr>
          <w:ilvl w:val="0"/>
          <w:numId w:val="2"/>
        </w:numPr>
        <w:spacing w:after="120" w:line="240" w:lineRule="auto"/>
        <w:jc w:val="both"/>
        <w:rPr>
          <w:sz w:val="28"/>
          <w:szCs w:val="28"/>
        </w:rPr>
      </w:pPr>
      <w:r>
        <w:rPr>
          <w:sz w:val="28"/>
          <w:szCs w:val="28"/>
        </w:rPr>
        <w:t xml:space="preserve">Il dirigente chiede la ratifica della nomina di referente antibullismo del prof. Colavitti e dei membri della commissione antibullismo: prof. Parise e sig. Sandron. </w:t>
      </w:r>
      <w:r w:rsidR="00457C30">
        <w:rPr>
          <w:sz w:val="28"/>
          <w:szCs w:val="28"/>
        </w:rPr>
        <w:t>Il Collegio approva all’unanimità.</w:t>
      </w:r>
    </w:p>
    <w:p w:rsidR="001655BB" w:rsidRDefault="001655BB" w:rsidP="00AA54E5">
      <w:pPr>
        <w:pStyle w:val="Paragrafoelenco"/>
        <w:spacing w:after="120" w:line="240" w:lineRule="auto"/>
        <w:jc w:val="both"/>
        <w:rPr>
          <w:sz w:val="28"/>
          <w:szCs w:val="28"/>
        </w:rPr>
      </w:pPr>
      <w:r>
        <w:rPr>
          <w:sz w:val="28"/>
          <w:szCs w:val="28"/>
        </w:rPr>
        <w:t>In merito alle visite d’istruzione, il dirigente informa il Collegio che l’istituzione non si trova nelle condizioni finanziarie tali d</w:t>
      </w:r>
      <w:bookmarkStart w:id="1" w:name="_GoBack"/>
      <w:bookmarkEnd w:id="1"/>
      <w:r>
        <w:rPr>
          <w:sz w:val="28"/>
          <w:szCs w:val="28"/>
        </w:rPr>
        <w:t xml:space="preserve">a poter pagare le ore eccedenti effettuate, né di poterle far recuperare a tutti senza creare disservizi; pertanto, la disponibilità </w:t>
      </w:r>
      <w:r w:rsidR="00AA54E5">
        <w:rPr>
          <w:sz w:val="28"/>
          <w:szCs w:val="28"/>
        </w:rPr>
        <w:t>a</w:t>
      </w:r>
      <w:r>
        <w:rPr>
          <w:sz w:val="28"/>
          <w:szCs w:val="28"/>
        </w:rPr>
        <w:t xml:space="preserve"> effettuare visite e uscite didattiche è volontaria. A tal proposito l’ins. Guiotto chiede al dirigente la possibilità di poter effettuare dei cambi orari per esigenze didattiche, soprattutto alla primaria a tempo pieno.</w:t>
      </w:r>
    </w:p>
    <w:p w:rsidR="00E60B41" w:rsidRDefault="00E60B41" w:rsidP="00AA54E5">
      <w:pPr>
        <w:spacing w:after="120" w:line="240" w:lineRule="auto"/>
        <w:jc w:val="both"/>
        <w:rPr>
          <w:sz w:val="28"/>
          <w:szCs w:val="28"/>
        </w:rPr>
      </w:pPr>
    </w:p>
    <w:p w:rsidR="004F148D" w:rsidRDefault="004F148D" w:rsidP="00AA54E5">
      <w:pPr>
        <w:spacing w:after="120" w:line="240" w:lineRule="auto"/>
        <w:jc w:val="both"/>
        <w:rPr>
          <w:sz w:val="28"/>
          <w:szCs w:val="28"/>
        </w:rPr>
      </w:pPr>
      <w:r w:rsidRPr="00CC6877">
        <w:rPr>
          <w:sz w:val="28"/>
          <w:szCs w:val="28"/>
        </w:rPr>
        <w:t>Terminata la discussione dei punti all’Odg, alle ore 1</w:t>
      </w:r>
      <w:r>
        <w:rPr>
          <w:sz w:val="28"/>
          <w:szCs w:val="28"/>
        </w:rPr>
        <w:t>8,0</w:t>
      </w:r>
      <w:r w:rsidRPr="00CC6877">
        <w:rPr>
          <w:sz w:val="28"/>
          <w:szCs w:val="28"/>
        </w:rPr>
        <w:t xml:space="preserve">0 </w:t>
      </w:r>
      <w:r>
        <w:rPr>
          <w:sz w:val="28"/>
          <w:szCs w:val="28"/>
        </w:rPr>
        <w:t>il</w:t>
      </w:r>
      <w:r w:rsidRPr="00CC6877">
        <w:rPr>
          <w:sz w:val="28"/>
          <w:szCs w:val="28"/>
        </w:rPr>
        <w:t xml:space="preserve"> Dirigente dichiara chiusa la seduta.</w:t>
      </w:r>
    </w:p>
    <w:p w:rsidR="00E60B41" w:rsidRDefault="00E60B41" w:rsidP="00E60B41">
      <w:pPr>
        <w:spacing w:after="120" w:line="240" w:lineRule="auto"/>
        <w:jc w:val="both"/>
        <w:rPr>
          <w:b/>
          <w:sz w:val="28"/>
          <w:szCs w:val="28"/>
        </w:rPr>
      </w:pPr>
    </w:p>
    <w:p w:rsidR="004F148D" w:rsidRPr="004F148D" w:rsidRDefault="004F148D" w:rsidP="00E60B41">
      <w:pPr>
        <w:spacing w:after="120" w:line="240" w:lineRule="auto"/>
        <w:jc w:val="both"/>
        <w:rPr>
          <w:b/>
          <w:sz w:val="28"/>
          <w:szCs w:val="28"/>
        </w:rPr>
      </w:pPr>
      <w:r w:rsidRPr="004F148D">
        <w:rPr>
          <w:b/>
          <w:sz w:val="28"/>
          <w:szCs w:val="28"/>
        </w:rPr>
        <w:t>Allegati al verbale</w:t>
      </w:r>
    </w:p>
    <w:p w:rsidR="004F148D" w:rsidRPr="004F148D" w:rsidRDefault="004F148D" w:rsidP="00E60B41">
      <w:pPr>
        <w:pStyle w:val="Paragrafoelenco"/>
        <w:numPr>
          <w:ilvl w:val="0"/>
          <w:numId w:val="9"/>
        </w:numPr>
        <w:spacing w:after="120" w:line="240" w:lineRule="auto"/>
        <w:ind w:left="284" w:hanging="284"/>
        <w:jc w:val="both"/>
        <w:rPr>
          <w:sz w:val="28"/>
          <w:szCs w:val="28"/>
        </w:rPr>
      </w:pPr>
      <w:r w:rsidRPr="004F148D">
        <w:rPr>
          <w:sz w:val="28"/>
          <w:szCs w:val="28"/>
        </w:rPr>
        <w:t>Tabella riassuntiva PROGETTI D’ISTITUTO</w:t>
      </w:r>
    </w:p>
    <w:p w:rsidR="004F148D" w:rsidRPr="004F148D" w:rsidRDefault="004F148D" w:rsidP="00E60B41">
      <w:pPr>
        <w:pStyle w:val="Paragrafoelenco"/>
        <w:numPr>
          <w:ilvl w:val="0"/>
          <w:numId w:val="9"/>
        </w:numPr>
        <w:spacing w:after="120" w:line="240" w:lineRule="auto"/>
        <w:ind w:left="284" w:hanging="284"/>
        <w:jc w:val="both"/>
        <w:rPr>
          <w:sz w:val="28"/>
          <w:szCs w:val="28"/>
        </w:rPr>
      </w:pPr>
      <w:r w:rsidRPr="004F148D">
        <w:rPr>
          <w:sz w:val="28"/>
          <w:szCs w:val="28"/>
        </w:rPr>
        <w:t xml:space="preserve">Uscite per l’orientamento e uscite sportive </w:t>
      </w:r>
    </w:p>
    <w:p w:rsidR="00E60B41" w:rsidRDefault="00E60B41" w:rsidP="00E60B41">
      <w:pPr>
        <w:pStyle w:val="Paragrafoelenco"/>
        <w:spacing w:after="120" w:line="240" w:lineRule="auto"/>
        <w:rPr>
          <w:sz w:val="28"/>
          <w:szCs w:val="28"/>
        </w:rPr>
      </w:pPr>
    </w:p>
    <w:p w:rsidR="004F148D" w:rsidRDefault="004F148D" w:rsidP="00E60B41">
      <w:pPr>
        <w:pStyle w:val="Paragrafoelenco"/>
        <w:spacing w:after="120" w:line="240" w:lineRule="auto"/>
        <w:rPr>
          <w:sz w:val="28"/>
          <w:szCs w:val="28"/>
        </w:rPr>
      </w:pPr>
      <w:r>
        <w:rPr>
          <w:sz w:val="28"/>
          <w:szCs w:val="28"/>
        </w:rPr>
        <w:t>Il segretario verbalizzante                                                     Il dirigente scolastico</w:t>
      </w:r>
    </w:p>
    <w:p w:rsidR="00AA54E5" w:rsidRDefault="00AA54E5" w:rsidP="00E60B41">
      <w:pPr>
        <w:pStyle w:val="Paragrafoelenco"/>
        <w:spacing w:after="120" w:line="240" w:lineRule="auto"/>
        <w:rPr>
          <w:sz w:val="28"/>
          <w:szCs w:val="28"/>
        </w:rPr>
      </w:pPr>
    </w:p>
    <w:p w:rsidR="008D137A" w:rsidRDefault="004F148D" w:rsidP="00E60B41">
      <w:pPr>
        <w:pStyle w:val="Paragrafoelenco"/>
        <w:spacing w:after="120" w:line="240" w:lineRule="auto"/>
      </w:pPr>
      <w:r>
        <w:rPr>
          <w:sz w:val="28"/>
          <w:szCs w:val="28"/>
        </w:rPr>
        <w:t xml:space="preserve">        Maria </w:t>
      </w:r>
      <w:proofErr w:type="spellStart"/>
      <w:r>
        <w:rPr>
          <w:sz w:val="28"/>
          <w:szCs w:val="28"/>
        </w:rPr>
        <w:t>Cambareri</w:t>
      </w:r>
      <w:proofErr w:type="spellEnd"/>
      <w:r>
        <w:rPr>
          <w:sz w:val="28"/>
          <w:szCs w:val="28"/>
        </w:rPr>
        <w:t xml:space="preserve">                                                       Lorenzo Michele Zamb</w:t>
      </w:r>
      <w:r w:rsidR="00457C30">
        <w:rPr>
          <w:sz w:val="28"/>
          <w:szCs w:val="28"/>
        </w:rPr>
        <w:t>o</w:t>
      </w:r>
      <w:r>
        <w:rPr>
          <w:sz w:val="28"/>
          <w:szCs w:val="28"/>
        </w:rPr>
        <w:t>rlini</w:t>
      </w:r>
    </w:p>
    <w:sectPr w:rsidR="008D137A" w:rsidSect="008B72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0794"/>
    <w:multiLevelType w:val="hybridMultilevel"/>
    <w:tmpl w:val="D3B8F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23143A"/>
    <w:multiLevelType w:val="hybridMultilevel"/>
    <w:tmpl w:val="516ADD0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4C7569EB"/>
    <w:multiLevelType w:val="hybridMultilevel"/>
    <w:tmpl w:val="705E69EA"/>
    <w:lvl w:ilvl="0" w:tplc="0410000F">
      <w:start w:val="1"/>
      <w:numFmt w:val="decimal"/>
      <w:lvlText w:val="%1."/>
      <w:lvlJc w:val="left"/>
      <w:pPr>
        <w:ind w:left="720" w:hanging="360"/>
      </w:pPr>
      <w:rPr>
        <w:rFonts w:hint="default"/>
      </w:rPr>
    </w:lvl>
    <w:lvl w:ilvl="1" w:tplc="C820F8CC">
      <w:start w:val="1"/>
      <w:numFmt w:val="lowerLetter"/>
      <w:lvlText w:val="%2."/>
      <w:lvlJc w:val="left"/>
      <w:pPr>
        <w:ind w:left="1500" w:hanging="4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BE7827"/>
    <w:multiLevelType w:val="hybridMultilevel"/>
    <w:tmpl w:val="46769D5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CFA254E"/>
    <w:multiLevelType w:val="hybridMultilevel"/>
    <w:tmpl w:val="6076098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868328B"/>
    <w:multiLevelType w:val="hybridMultilevel"/>
    <w:tmpl w:val="DE7CCFA2"/>
    <w:lvl w:ilvl="0" w:tplc="78420AC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728B138F"/>
    <w:multiLevelType w:val="hybridMultilevel"/>
    <w:tmpl w:val="B344BA5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7FF411A2"/>
    <w:multiLevelType w:val="hybridMultilevel"/>
    <w:tmpl w:val="5C8E2894"/>
    <w:lvl w:ilvl="0" w:tplc="439C265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7"/>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49"/>
    <w:rsid w:val="001655BB"/>
    <w:rsid w:val="00267581"/>
    <w:rsid w:val="003767EF"/>
    <w:rsid w:val="00457C30"/>
    <w:rsid w:val="004E3635"/>
    <w:rsid w:val="004F148D"/>
    <w:rsid w:val="004F1671"/>
    <w:rsid w:val="00710877"/>
    <w:rsid w:val="008032C0"/>
    <w:rsid w:val="008B7289"/>
    <w:rsid w:val="008D137A"/>
    <w:rsid w:val="008F28A9"/>
    <w:rsid w:val="00942590"/>
    <w:rsid w:val="009D311F"/>
    <w:rsid w:val="00A82BA1"/>
    <w:rsid w:val="00AA54E5"/>
    <w:rsid w:val="00AD07E0"/>
    <w:rsid w:val="00D64E90"/>
    <w:rsid w:val="00D71D49"/>
    <w:rsid w:val="00DD455D"/>
    <w:rsid w:val="00DF631C"/>
    <w:rsid w:val="00E60B41"/>
    <w:rsid w:val="00ED2354"/>
    <w:rsid w:val="00F073D6"/>
    <w:rsid w:val="00FE5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9143"/>
  <w15:docId w15:val="{6D92ADA4-8019-4214-9CB8-1DC9D12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311F"/>
    <w:pPr>
      <w:spacing w:after="160" w:line="256" w:lineRule="auto"/>
    </w:pPr>
    <w:rPr>
      <w:rFonts w:asciiTheme="minorHAnsi" w:hAnsiTheme="minorHAnsi" w:cstheme="minorBidi"/>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311F"/>
    <w:pPr>
      <w:ind w:left="720"/>
      <w:contextualSpacing/>
    </w:pPr>
  </w:style>
  <w:style w:type="paragraph" w:styleId="Testofumetto">
    <w:name w:val="Balloon Text"/>
    <w:basedOn w:val="Normale"/>
    <w:link w:val="TestofumettoCarattere"/>
    <w:uiPriority w:val="99"/>
    <w:semiHidden/>
    <w:unhideWhenUsed/>
    <w:rsid w:val="009D31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11F"/>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2919">
      <w:bodyDiv w:val="1"/>
      <w:marLeft w:val="0"/>
      <w:marRight w:val="0"/>
      <w:marTop w:val="0"/>
      <w:marBottom w:val="0"/>
      <w:divBdr>
        <w:top w:val="none" w:sz="0" w:space="0" w:color="auto"/>
        <w:left w:val="none" w:sz="0" w:space="0" w:color="auto"/>
        <w:bottom w:val="none" w:sz="0" w:space="0" w:color="auto"/>
        <w:right w:val="none" w:sz="0" w:space="0" w:color="auto"/>
      </w:divBdr>
    </w:div>
    <w:div w:id="1249509616">
      <w:bodyDiv w:val="1"/>
      <w:marLeft w:val="0"/>
      <w:marRight w:val="0"/>
      <w:marTop w:val="0"/>
      <w:marBottom w:val="0"/>
      <w:divBdr>
        <w:top w:val="none" w:sz="0" w:space="0" w:color="auto"/>
        <w:left w:val="none" w:sz="0" w:space="0" w:color="auto"/>
        <w:bottom w:val="none" w:sz="0" w:space="0" w:color="auto"/>
        <w:right w:val="none" w:sz="0" w:space="0" w:color="auto"/>
      </w:divBdr>
    </w:div>
    <w:div w:id="16514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Lorenzo Zamborlini</cp:lastModifiedBy>
  <cp:revision>2</cp:revision>
  <dcterms:created xsi:type="dcterms:W3CDTF">2019-12-06T08:44:00Z</dcterms:created>
  <dcterms:modified xsi:type="dcterms:W3CDTF">2019-12-06T08:44:00Z</dcterms:modified>
</cp:coreProperties>
</file>